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38195C">
        <w:rPr>
          <w:rFonts w:ascii="Arial" w:eastAsiaTheme="minorEastAsia" w:hAnsi="Arial" w:cs="Arial"/>
          <w:b/>
          <w:bCs/>
          <w:sz w:val="28"/>
          <w:szCs w:val="28"/>
          <w:lang w:eastAsia="zh-CN"/>
        </w:rPr>
        <w:t>3</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20</w:t>
      </w:r>
      <w:r w:rsidR="00435B03">
        <w:rPr>
          <w:rFonts w:ascii="Arial" w:eastAsiaTheme="minorEastAsia" w:hAnsi="Arial" w:cs="Arial" w:hint="eastAsia"/>
          <w:b/>
          <w:bCs/>
          <w:sz w:val="28"/>
          <w:lang w:eastAsia="zh-CN"/>
        </w:rPr>
        <w:t>08679</w:t>
      </w:r>
    </w:p>
    <w:p w:rsidR="00BE3317" w:rsidRPr="00FA7699" w:rsidRDefault="00F8499D" w:rsidP="00BE3317">
      <w:pPr>
        <w:tabs>
          <w:tab w:val="center" w:pos="4536"/>
          <w:tab w:val="right" w:pos="9072"/>
        </w:tabs>
        <w:jc w:val="both"/>
        <w:rPr>
          <w:rFonts w:ascii="Arial" w:eastAsia="宋体"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38195C">
        <w:rPr>
          <w:rFonts w:ascii="Arial" w:eastAsiaTheme="minorEastAsia" w:hAnsi="Arial" w:cs="Arial"/>
          <w:b/>
          <w:bCs/>
          <w:sz w:val="28"/>
          <w:lang w:eastAsia="zh-CN"/>
        </w:rPr>
        <w:t>October</w:t>
      </w:r>
      <w:r w:rsidR="008E0E1F" w:rsidRPr="00FA7699">
        <w:rPr>
          <w:rFonts w:ascii="Arial" w:eastAsia="MS Mincho" w:hAnsi="Arial" w:cs="Arial"/>
          <w:b/>
          <w:bCs/>
          <w:sz w:val="28"/>
          <w:lang w:eastAsia="ja-JP"/>
        </w:rPr>
        <w:t xml:space="preserve"> </w:t>
      </w:r>
      <w:r w:rsidR="0038195C">
        <w:rPr>
          <w:rFonts w:ascii="Arial" w:eastAsiaTheme="minorEastAsia" w:hAnsi="Arial" w:cs="Arial"/>
          <w:b/>
          <w:bCs/>
          <w:sz w:val="28"/>
          <w:lang w:eastAsia="zh-CN"/>
        </w:rPr>
        <w:t>26</w:t>
      </w:r>
      <w:r w:rsidRPr="00FA7699">
        <w:rPr>
          <w:rFonts w:ascii="Arial" w:eastAsia="MS Mincho" w:hAnsi="Arial" w:cs="Arial"/>
          <w:b/>
          <w:bCs/>
          <w:sz w:val="28"/>
          <w:vertAlign w:val="superscript"/>
          <w:lang w:eastAsia="ja-JP"/>
        </w:rPr>
        <w:t>th</w:t>
      </w:r>
      <w:r w:rsidRPr="00FA7699">
        <w:rPr>
          <w:rFonts w:ascii="Arial" w:eastAsia="MS Mincho" w:hAnsi="Arial" w:cs="Arial"/>
          <w:b/>
          <w:bCs/>
          <w:sz w:val="28"/>
          <w:lang w:eastAsia="ja-JP"/>
        </w:rPr>
        <w:t xml:space="preserve"> – </w:t>
      </w:r>
      <w:r w:rsidR="0038195C">
        <w:rPr>
          <w:rFonts w:ascii="Arial" w:eastAsia="MS Mincho" w:hAnsi="Arial" w:cs="Arial"/>
          <w:b/>
          <w:bCs/>
          <w:sz w:val="28"/>
          <w:lang w:eastAsia="ja-JP"/>
        </w:rPr>
        <w:t xml:space="preserve">November </w:t>
      </w:r>
      <w:r w:rsidR="0038195C">
        <w:rPr>
          <w:rFonts w:ascii="Arial" w:eastAsiaTheme="minorEastAsia" w:hAnsi="Arial" w:cs="Arial"/>
          <w:b/>
          <w:bCs/>
          <w:sz w:val="28"/>
          <w:lang w:eastAsia="zh-CN"/>
        </w:rPr>
        <w:t>13</w:t>
      </w:r>
      <w:r w:rsidR="00911761" w:rsidRPr="00FA7699">
        <w:rPr>
          <w:rFonts w:ascii="Arial" w:eastAsia="MS Mincho" w:hAnsi="Arial" w:cs="Arial"/>
          <w:b/>
          <w:bCs/>
          <w:sz w:val="28"/>
          <w:vertAlign w:val="superscript"/>
          <w:lang w:eastAsia="ja-JP"/>
        </w:rPr>
        <w:t>th</w:t>
      </w:r>
      <w:r w:rsidRPr="00FA7699">
        <w:rPr>
          <w:rFonts w:ascii="Arial" w:eastAsia="MS Mincho" w:hAnsi="Arial" w:cs="Arial"/>
          <w:b/>
          <w:bCs/>
          <w:sz w:val="28"/>
          <w:lang w:eastAsia="ja-JP"/>
        </w:rPr>
        <w:t>, 2020</w:t>
      </w:r>
    </w:p>
    <w:p w:rsidR="00BE3317" w:rsidRPr="00FA7699" w:rsidRDefault="00BE3317">
      <w:pPr>
        <w:pStyle w:val="ab"/>
        <w:tabs>
          <w:tab w:val="clear" w:pos="4536"/>
          <w:tab w:val="left" w:pos="1800"/>
        </w:tabs>
        <w:ind w:left="1800" w:hanging="1800"/>
        <w:rPr>
          <w:rFonts w:cs="Arial"/>
          <w:sz w:val="22"/>
          <w:szCs w:val="22"/>
          <w:lang w:val="en-GB"/>
        </w:rPr>
      </w:pPr>
    </w:p>
    <w:p w:rsidR="00305F56" w:rsidRPr="00FA7699" w:rsidRDefault="00A045D1" w:rsidP="00B90CAC">
      <w:pPr>
        <w:pStyle w:val="ab"/>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rsidR="00305F56" w:rsidRPr="00FA7699" w:rsidRDefault="00A045D1" w:rsidP="0057689B">
      <w:pPr>
        <w:pStyle w:val="ab"/>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F3275F">
        <w:rPr>
          <w:rFonts w:eastAsiaTheme="minorEastAsia" w:cs="Arial"/>
          <w:sz w:val="22"/>
          <w:szCs w:val="22"/>
          <w:lang w:eastAsia="zh-CN"/>
        </w:rPr>
        <w:t>R</w:t>
      </w:r>
      <w:r w:rsidR="00D95DD8" w:rsidRPr="00FA7699">
        <w:rPr>
          <w:rFonts w:eastAsiaTheme="minorEastAsia" w:cs="Arial"/>
          <w:sz w:val="22"/>
          <w:szCs w:val="22"/>
          <w:lang w:eastAsia="zh-CN"/>
        </w:rPr>
        <w:t xml:space="preserve">emaining issues on </w:t>
      </w:r>
      <w:r w:rsidR="0038195C">
        <w:rPr>
          <w:rFonts w:eastAsiaTheme="minorEastAsia" w:cs="Arial"/>
          <w:sz w:val="22"/>
          <w:szCs w:val="22"/>
          <w:lang w:eastAsia="zh-CN"/>
        </w:rPr>
        <w:t>TRP ID</w:t>
      </w:r>
      <w:r w:rsidR="00D95DD8" w:rsidRPr="00FA7699">
        <w:rPr>
          <w:rFonts w:eastAsiaTheme="minorEastAsia" w:cs="Arial"/>
          <w:sz w:val="22"/>
          <w:szCs w:val="22"/>
          <w:lang w:eastAsia="zh-CN"/>
        </w:rPr>
        <w:t xml:space="preserve"> for NR positioning</w:t>
      </w:r>
    </w:p>
    <w:p w:rsidR="00305F56" w:rsidRPr="0088195D" w:rsidRDefault="00A045D1" w:rsidP="00B90CAC">
      <w:pPr>
        <w:pStyle w:val="ab"/>
        <w:tabs>
          <w:tab w:val="left" w:pos="1800"/>
        </w:tabs>
        <w:rPr>
          <w:rFonts w:eastAsiaTheme="minorEastAsia"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88195D">
        <w:rPr>
          <w:rFonts w:eastAsia="宋体" w:cs="Arial"/>
          <w:sz w:val="22"/>
          <w:szCs w:val="22"/>
          <w:lang w:eastAsia="zh-CN"/>
        </w:rPr>
        <w:t>7.2.8</w:t>
      </w:r>
    </w:p>
    <w:p w:rsidR="00305F56" w:rsidRPr="00FA7699" w:rsidRDefault="00A045D1" w:rsidP="00B90CAC">
      <w:pPr>
        <w:pStyle w:val="ab"/>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rsidR="00F64D5E" w:rsidRDefault="00F64D5E" w:rsidP="005239CB">
      <w:pPr>
        <w:spacing w:after="120" w:line="260" w:lineRule="exact"/>
        <w:jc w:val="both"/>
      </w:pPr>
      <w:r>
        <w:rPr>
          <w:rFonts w:eastAsiaTheme="minorEastAsia"/>
          <w:szCs w:val="20"/>
          <w:lang w:eastAsia="zh-CN"/>
        </w:rPr>
        <w:t>In RAN</w:t>
      </w:r>
      <w:r w:rsidR="00141C44">
        <w:rPr>
          <w:rFonts w:eastAsiaTheme="minorEastAsia"/>
          <w:szCs w:val="20"/>
          <w:lang w:eastAsia="zh-CN"/>
        </w:rPr>
        <w:t>2</w:t>
      </w:r>
      <w:r>
        <w:rPr>
          <w:rFonts w:eastAsiaTheme="minorEastAsia"/>
          <w:szCs w:val="20"/>
          <w:lang w:eastAsia="zh-CN"/>
        </w:rPr>
        <w:t xml:space="preserve">#111-e </w:t>
      </w:r>
      <w:r w:rsidR="00DB6015">
        <w:rPr>
          <w:rFonts w:eastAsiaTheme="minorEastAsia"/>
          <w:szCs w:val="20"/>
          <w:lang w:eastAsia="zh-CN"/>
        </w:rPr>
        <w:t>meeting[</w:t>
      </w:r>
      <w:r w:rsidR="00F911FA">
        <w:rPr>
          <w:rFonts w:eastAsiaTheme="minorEastAsia"/>
          <w:szCs w:val="20"/>
          <w:lang w:eastAsia="zh-CN"/>
        </w:rPr>
        <w:t>1</w:t>
      </w:r>
      <w:r w:rsidR="00550A2D">
        <w:rPr>
          <w:rFonts w:eastAsiaTheme="minorEastAsia"/>
          <w:szCs w:val="20"/>
          <w:lang w:eastAsia="zh-CN"/>
        </w:rPr>
        <w:t>]</w:t>
      </w:r>
      <w:r>
        <w:rPr>
          <w:rFonts w:eastAsiaTheme="minorEastAsia"/>
          <w:szCs w:val="20"/>
          <w:lang w:eastAsia="zh-CN"/>
        </w:rPr>
        <w:t xml:space="preserve">, </w:t>
      </w:r>
      <w:r w:rsidR="0088203A">
        <w:rPr>
          <w:rFonts w:eastAsiaTheme="minorEastAsia"/>
          <w:szCs w:val="20"/>
          <w:lang w:eastAsia="zh-CN"/>
        </w:rPr>
        <w:t>when talking about ‘</w:t>
      </w:r>
      <w:r w:rsidR="006B0B8A">
        <w:rPr>
          <w:lang w:eastAsia="ko-KR"/>
        </w:rPr>
        <w:t>adding</w:t>
      </w:r>
      <w:r w:rsidR="00D70B94">
        <w:rPr>
          <w:lang w:eastAsia="ko-KR"/>
        </w:rPr>
        <w:t xml:space="preserve"> </w:t>
      </w:r>
      <w:r w:rsidR="00D70B94" w:rsidRPr="003624E8">
        <w:rPr>
          <w:i/>
          <w:iCs/>
          <w:lang w:eastAsia="ko-KR"/>
        </w:rPr>
        <w:t>associated-dl-PRS-ID</w:t>
      </w:r>
      <w:r w:rsidR="00D70B94">
        <w:rPr>
          <w:lang w:eastAsia="ko-KR"/>
        </w:rPr>
        <w:t xml:space="preserve"> to the </w:t>
      </w:r>
      <w:r w:rsidR="00D70B94" w:rsidRPr="00AF35B5">
        <w:rPr>
          <w:i/>
          <w:iCs/>
          <w:lang w:eastAsia="ko-KR"/>
        </w:rPr>
        <w:t>TRP</w:t>
      </w:r>
      <w:r w:rsidR="00D70B94" w:rsidRPr="00AF35B5">
        <w:rPr>
          <w:i/>
          <w:iCs/>
          <w:lang w:eastAsia="ko-KR"/>
        </w:rPr>
        <w:noBreakHyphen/>
        <w:t>LocationInfoElement</w:t>
      </w:r>
      <w:r w:rsidR="00106E28" w:rsidRPr="0088203A">
        <w:rPr>
          <w:iCs/>
          <w:lang w:eastAsia="ko-KR"/>
        </w:rPr>
        <w:t>’,</w:t>
      </w:r>
      <w:r w:rsidR="000C2E7B">
        <w:t xml:space="preserve"> some companies think different ‘TRP ID’ of collocated TRPs</w:t>
      </w:r>
      <w:r w:rsidR="00C0578C">
        <w:t xml:space="preserve"> across different frequency layers</w:t>
      </w:r>
      <w:r w:rsidR="000C2E7B">
        <w:t xml:space="preserve"> should be used</w:t>
      </w:r>
      <w:r w:rsidR="00C0578C">
        <w:t xml:space="preserve">, however some </w:t>
      </w:r>
      <w:r w:rsidR="00C07E09">
        <w:t xml:space="preserve">other </w:t>
      </w:r>
      <w:r w:rsidR="00C0578C">
        <w:t>companies think that ‘TRP ID’ can be reused across frequency layers</w:t>
      </w:r>
      <w:r w:rsidR="00E754FC">
        <w:t xml:space="preserve">. </w:t>
      </w:r>
      <w:r w:rsidR="00CC6947" w:rsidRPr="00CC6947">
        <w:t xml:space="preserve">There seem to be </w:t>
      </w:r>
      <w:r w:rsidR="00546AF4">
        <w:t>different views</w:t>
      </w:r>
      <w:r w:rsidR="00CC6947" w:rsidRPr="00CC6947">
        <w:t xml:space="preserve"> on this issue.</w:t>
      </w:r>
      <w:r w:rsidR="00F2459D">
        <w:t xml:space="preserve"> </w:t>
      </w:r>
    </w:p>
    <w:p w:rsidR="00305F56" w:rsidRPr="004111D8" w:rsidRDefault="00933831" w:rsidP="005F68AC">
      <w:pPr>
        <w:spacing w:line="260" w:lineRule="exact"/>
        <w:jc w:val="both"/>
        <w:rPr>
          <w:rFonts w:eastAsiaTheme="minorEastAsia"/>
          <w:szCs w:val="20"/>
          <w:lang w:eastAsia="zh-CN"/>
        </w:rPr>
      </w:pPr>
      <w:r>
        <w:rPr>
          <w:rFonts w:eastAsiaTheme="minorEastAsia"/>
          <w:szCs w:val="20"/>
          <w:lang w:eastAsia="zh-CN"/>
        </w:rPr>
        <w:t>Considering ‘TRP ID’ is introduced by RAN1, we think RAN1 should clarify whether ‘TRP ID’ can be reused</w:t>
      </w:r>
      <w:r w:rsidR="00234269">
        <w:rPr>
          <w:rFonts w:eastAsiaTheme="minorEastAsia"/>
          <w:szCs w:val="20"/>
          <w:lang w:eastAsia="zh-CN"/>
        </w:rPr>
        <w:t xml:space="preserve"> across different frequency layer.</w:t>
      </w:r>
      <w:r>
        <w:rPr>
          <w:rFonts w:eastAsiaTheme="minorEastAsia"/>
          <w:szCs w:val="20"/>
          <w:lang w:eastAsia="zh-CN"/>
        </w:rPr>
        <w:t xml:space="preserve"> </w:t>
      </w:r>
      <w:r w:rsidR="00A045D1"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106E28">
        <w:rPr>
          <w:rFonts w:eastAsiaTheme="minorEastAsia"/>
          <w:szCs w:val="20"/>
          <w:lang w:eastAsia="zh-CN"/>
        </w:rPr>
        <w:t>this issue</w:t>
      </w:r>
      <w:r w:rsidR="00306341" w:rsidRPr="004111D8">
        <w:rPr>
          <w:rFonts w:eastAsiaTheme="minorEastAsia"/>
          <w:szCs w:val="20"/>
          <w:lang w:eastAsia="zh-CN"/>
        </w:rPr>
        <w:t>.</w:t>
      </w:r>
    </w:p>
    <w:p w:rsidR="0069366F" w:rsidRPr="00534065" w:rsidRDefault="003E6857" w:rsidP="00534065">
      <w:pPr>
        <w:pStyle w:val="1"/>
        <w:rPr>
          <w:rFonts w:ascii="Times New Roman" w:hAnsi="Times New Roman"/>
        </w:rPr>
      </w:pPr>
      <w:r>
        <w:rPr>
          <w:rFonts w:ascii="Times New Roman" w:hAnsi="Times New Roman"/>
        </w:rPr>
        <w:t>Whether ‘</w:t>
      </w:r>
      <w:r w:rsidR="009056DF">
        <w:rPr>
          <w:rFonts w:ascii="Times New Roman" w:hAnsi="Times New Roman"/>
        </w:rPr>
        <w:t>TRP</w:t>
      </w:r>
      <w:r>
        <w:rPr>
          <w:rFonts w:ascii="Times New Roman" w:hAnsi="Times New Roman"/>
        </w:rPr>
        <w:t xml:space="preserve"> ID’ can be reused across </w:t>
      </w:r>
      <w:r w:rsidR="00502D13">
        <w:rPr>
          <w:rFonts w:ascii="Times New Roman" w:hAnsi="Times New Roman"/>
        </w:rPr>
        <w:t>frequency layers</w:t>
      </w:r>
    </w:p>
    <w:p w:rsidR="00026B19" w:rsidRDefault="00026B19" w:rsidP="00F121E8">
      <w:pPr>
        <w:pStyle w:val="a0"/>
        <w:spacing w:line="260" w:lineRule="exact"/>
        <w:rPr>
          <w:rFonts w:eastAsiaTheme="minorEastAsia"/>
          <w:lang w:eastAsia="zh-CN"/>
        </w:rPr>
      </w:pPr>
      <w:r>
        <w:rPr>
          <w:rFonts w:eastAsiaTheme="minorEastAsia" w:hint="eastAsia"/>
          <w:lang w:eastAsia="zh-CN"/>
        </w:rPr>
        <w:t>W</w:t>
      </w:r>
      <w:r w:rsidR="00D260AF">
        <w:rPr>
          <w:rFonts w:eastAsiaTheme="minorEastAsia"/>
          <w:lang w:eastAsia="zh-CN"/>
        </w:rPr>
        <w:t>hen collocated TRPs across different frequency layers are configured, we think same ‘TRP ID’ should be used with the following reasons.</w:t>
      </w:r>
    </w:p>
    <w:p w:rsidR="0028750C" w:rsidRDefault="00D260AF" w:rsidP="006820C1">
      <w:pPr>
        <w:pStyle w:val="a0"/>
        <w:numPr>
          <w:ilvl w:val="0"/>
          <w:numId w:val="11"/>
        </w:numPr>
        <w:spacing w:line="260" w:lineRule="exact"/>
        <w:rPr>
          <w:rFonts w:eastAsiaTheme="minorEastAsia"/>
          <w:lang w:eastAsia="zh-CN"/>
        </w:rPr>
      </w:pPr>
      <w:r>
        <w:rPr>
          <w:rFonts w:eastAsiaTheme="minorEastAsia"/>
          <w:lang w:eastAsia="zh-CN"/>
        </w:rPr>
        <w:t xml:space="preserve">‘TRP’ </w:t>
      </w:r>
      <w:r w:rsidR="00C83D2F">
        <w:rPr>
          <w:rFonts w:eastAsiaTheme="minorEastAsia"/>
          <w:lang w:eastAsia="zh-CN"/>
        </w:rPr>
        <w:t>is</w:t>
      </w:r>
      <w:r>
        <w:rPr>
          <w:rFonts w:eastAsiaTheme="minorEastAsia"/>
          <w:lang w:eastAsia="zh-CN"/>
        </w:rPr>
        <w:t xml:space="preserve"> introduced by RAN1. </w:t>
      </w:r>
      <w:r>
        <w:rPr>
          <w:rFonts w:eastAsiaTheme="minorEastAsia" w:hint="eastAsia"/>
          <w:lang w:eastAsia="zh-CN"/>
        </w:rPr>
        <w:t>F</w:t>
      </w:r>
      <w:r>
        <w:rPr>
          <w:rFonts w:eastAsiaTheme="minorEastAsia"/>
          <w:lang w:eastAsia="zh-CN"/>
        </w:rPr>
        <w:t>rom RAN1’s perspective</w:t>
      </w:r>
      <w:r w:rsidRPr="00D260AF">
        <w:rPr>
          <w:rFonts w:eastAsiaTheme="minorEastAsia"/>
          <w:lang w:eastAsia="zh-CN"/>
        </w:rPr>
        <w:t xml:space="preserve">, </w:t>
      </w:r>
      <w:r w:rsidR="00392359">
        <w:rPr>
          <w:rFonts w:eastAsiaTheme="minorEastAsia"/>
          <w:lang w:eastAsia="zh-CN"/>
        </w:rPr>
        <w:t>each</w:t>
      </w:r>
      <w:r>
        <w:rPr>
          <w:rFonts w:eastAsiaTheme="minorEastAsia"/>
          <w:lang w:eastAsia="zh-CN"/>
        </w:rPr>
        <w:t xml:space="preserve"> </w:t>
      </w:r>
      <w:r w:rsidRPr="00D260AF">
        <w:rPr>
          <w:rFonts w:eastAsiaTheme="minorEastAsia"/>
          <w:lang w:eastAsia="zh-CN"/>
        </w:rPr>
        <w:t>TRP represent</w:t>
      </w:r>
      <w:r w:rsidR="00392359">
        <w:rPr>
          <w:rFonts w:eastAsiaTheme="minorEastAsia"/>
          <w:lang w:eastAsia="zh-CN"/>
        </w:rPr>
        <w:t>s</w:t>
      </w:r>
      <w:r w:rsidRPr="00923DD1">
        <w:t xml:space="preserve"> </w:t>
      </w:r>
      <w:r>
        <w:t>a</w:t>
      </w:r>
      <w:r w:rsidRPr="00923DD1">
        <w:t xml:space="preserve"> </w:t>
      </w:r>
      <w:r w:rsidRPr="00923DD1">
        <w:rPr>
          <w:rFonts w:eastAsia="MS PGothic"/>
          <w:bCs/>
        </w:rPr>
        <w:t>set of geographically co-located antennas</w:t>
      </w:r>
      <w:r w:rsidR="00392359">
        <w:rPr>
          <w:rFonts w:eastAsia="MS PGothic"/>
          <w:bCs/>
        </w:rPr>
        <w:t xml:space="preserve"> and has its own specific position</w:t>
      </w:r>
      <w:r>
        <w:rPr>
          <w:rFonts w:eastAsiaTheme="minorEastAsia"/>
          <w:lang w:eastAsia="zh-CN"/>
        </w:rPr>
        <w:t>.</w:t>
      </w:r>
      <w:r w:rsidR="00285179">
        <w:rPr>
          <w:rFonts w:eastAsiaTheme="minorEastAsia"/>
          <w:lang w:eastAsia="zh-CN"/>
        </w:rPr>
        <w:t xml:space="preserve"> In addition, each TRP is associated one </w:t>
      </w:r>
      <w:r w:rsidR="0028750C">
        <w:rPr>
          <w:rFonts w:eastAsiaTheme="minorEastAsia"/>
          <w:lang w:eastAsia="zh-CN"/>
        </w:rPr>
        <w:t xml:space="preserve">‘TRP ID’ which was agreed in RAN1#98bis </w:t>
      </w:r>
      <w:r w:rsidR="004F6318">
        <w:rPr>
          <w:rFonts w:eastAsiaTheme="minorEastAsia"/>
          <w:lang w:eastAsia="zh-CN"/>
        </w:rPr>
        <w:t>[2]</w:t>
      </w:r>
      <w:r w:rsidR="0028750C">
        <w:rPr>
          <w:rFonts w:eastAsiaTheme="minorEastAsia"/>
          <w:lang w:eastAsia="zh-CN"/>
        </w:rPr>
        <w:t>as below.</w:t>
      </w:r>
    </w:p>
    <w:tbl>
      <w:tblPr>
        <w:tblStyle w:val="ae"/>
        <w:tblW w:w="0" w:type="auto"/>
        <w:tblInd w:w="534" w:type="dxa"/>
        <w:tblLook w:val="04A0"/>
      </w:tblPr>
      <w:tblGrid>
        <w:gridCol w:w="8646"/>
      </w:tblGrid>
      <w:tr w:rsidR="0028750C" w:rsidTr="0028750C">
        <w:tc>
          <w:tcPr>
            <w:tcW w:w="8646" w:type="dxa"/>
          </w:tcPr>
          <w:p w:rsidR="0028750C" w:rsidRDefault="0028750C" w:rsidP="0028750C">
            <w:r w:rsidRPr="00906C55">
              <w:rPr>
                <w:highlight w:val="green"/>
              </w:rPr>
              <w:t>Agreement:</w:t>
            </w:r>
          </w:p>
          <w:p w:rsidR="0028750C" w:rsidRDefault="0028750C" w:rsidP="006820C1">
            <w:pPr>
              <w:numPr>
                <w:ilvl w:val="0"/>
                <w:numId w:val="12"/>
              </w:numPr>
            </w:pPr>
            <w:r w:rsidRPr="00A4755E">
              <w:t>An ID</w:t>
            </w:r>
            <w:r>
              <w:t xml:space="preserve"> is defined that can be associated with multiple DL PRS Resource Sets associated with a single TRP.</w:t>
            </w:r>
          </w:p>
          <w:p w:rsidR="0028750C" w:rsidRDefault="0028750C" w:rsidP="006820C1">
            <w:pPr>
              <w:numPr>
                <w:ilvl w:val="1"/>
                <w:numId w:val="12"/>
              </w:numPr>
            </w:pPr>
            <w:r>
              <w:t>This ID can be used along with a DL PRS Resource Set ID and a DL PRS Resources ID to uniquely identify a DL PRS Resource</w:t>
            </w:r>
          </w:p>
          <w:p w:rsidR="0028750C" w:rsidRDefault="0028750C" w:rsidP="006820C1">
            <w:pPr>
              <w:numPr>
                <w:ilvl w:val="1"/>
                <w:numId w:val="12"/>
              </w:numPr>
            </w:pPr>
            <w:r>
              <w:t>Name can be defined by RAN2</w:t>
            </w:r>
          </w:p>
          <w:p w:rsidR="0028750C" w:rsidRPr="00CC0776" w:rsidRDefault="0028750C" w:rsidP="006820C1">
            <w:pPr>
              <w:numPr>
                <w:ilvl w:val="0"/>
                <w:numId w:val="12"/>
              </w:numPr>
              <w:rPr>
                <w:color w:val="FF0000"/>
              </w:rPr>
            </w:pPr>
            <w:r w:rsidRPr="00CC0776">
              <w:rPr>
                <w:color w:val="FF0000"/>
              </w:rPr>
              <w:t>Each TRP should only be associated with one such ID</w:t>
            </w:r>
          </w:p>
        </w:tc>
      </w:tr>
    </w:tbl>
    <w:p w:rsidR="00D260AF" w:rsidRDefault="00285179" w:rsidP="0028750C">
      <w:pPr>
        <w:pStyle w:val="a0"/>
        <w:spacing w:line="260" w:lineRule="exact"/>
        <w:ind w:left="420"/>
        <w:rPr>
          <w:rFonts w:eastAsiaTheme="minorEastAsia"/>
          <w:lang w:eastAsia="zh-CN"/>
        </w:rPr>
      </w:pPr>
      <w:r w:rsidRPr="00285179">
        <w:rPr>
          <w:rFonts w:eastAsiaTheme="minorEastAsia"/>
          <w:lang w:eastAsia="zh-CN"/>
        </w:rPr>
        <w:t>Conceptually, antennas in the same position</w:t>
      </w:r>
      <w:r w:rsidR="003372EA">
        <w:rPr>
          <w:rFonts w:eastAsiaTheme="minorEastAsia"/>
          <w:lang w:eastAsia="zh-CN"/>
        </w:rPr>
        <w:t xml:space="preserve"> or collocated TRPs</w:t>
      </w:r>
      <w:r w:rsidRPr="00285179">
        <w:rPr>
          <w:rFonts w:eastAsiaTheme="minorEastAsia"/>
          <w:lang w:eastAsia="zh-CN"/>
        </w:rPr>
        <w:t xml:space="preserve"> </w:t>
      </w:r>
      <w:r>
        <w:rPr>
          <w:rFonts w:eastAsiaTheme="minorEastAsia"/>
          <w:lang w:eastAsia="zh-CN"/>
        </w:rPr>
        <w:t>from</w:t>
      </w:r>
      <w:r w:rsidRPr="00285179">
        <w:rPr>
          <w:rFonts w:eastAsiaTheme="minorEastAsia"/>
          <w:lang w:eastAsia="zh-CN"/>
        </w:rPr>
        <w:t xml:space="preserve"> different </w:t>
      </w:r>
      <w:r>
        <w:rPr>
          <w:rFonts w:eastAsiaTheme="minorEastAsia"/>
          <w:lang w:eastAsia="zh-CN"/>
        </w:rPr>
        <w:t>frequency layers</w:t>
      </w:r>
      <w:r w:rsidRPr="00285179">
        <w:rPr>
          <w:rFonts w:eastAsiaTheme="minorEastAsia"/>
          <w:lang w:eastAsia="zh-CN"/>
        </w:rPr>
        <w:t xml:space="preserve"> </w:t>
      </w:r>
      <w:r w:rsidR="003372EA">
        <w:rPr>
          <w:rFonts w:eastAsiaTheme="minorEastAsia"/>
          <w:lang w:eastAsia="zh-CN"/>
        </w:rPr>
        <w:t>actually</w:t>
      </w:r>
      <w:r w:rsidRPr="00285179">
        <w:rPr>
          <w:rFonts w:eastAsiaTheme="minorEastAsia"/>
          <w:lang w:eastAsia="zh-CN"/>
        </w:rPr>
        <w:t xml:space="preserve"> belong to the same TRP and </w:t>
      </w:r>
      <w:r w:rsidR="003372EA">
        <w:rPr>
          <w:rFonts w:eastAsiaTheme="minorEastAsia"/>
          <w:lang w:eastAsia="zh-CN"/>
        </w:rPr>
        <w:t xml:space="preserve">should </w:t>
      </w:r>
      <w:r w:rsidRPr="00285179">
        <w:rPr>
          <w:rFonts w:eastAsiaTheme="minorEastAsia"/>
          <w:lang w:eastAsia="zh-CN"/>
        </w:rPr>
        <w:t>use the same TRP ID</w:t>
      </w:r>
      <w:r w:rsidR="0028750C">
        <w:rPr>
          <w:rFonts w:eastAsiaTheme="minorEastAsia"/>
          <w:lang w:eastAsia="zh-CN"/>
        </w:rPr>
        <w:t>.</w:t>
      </w:r>
    </w:p>
    <w:p w:rsidR="00A4755E" w:rsidRDefault="00B9484A" w:rsidP="006820C1">
      <w:pPr>
        <w:pStyle w:val="a0"/>
        <w:numPr>
          <w:ilvl w:val="0"/>
          <w:numId w:val="11"/>
        </w:numPr>
        <w:spacing w:line="260" w:lineRule="exact"/>
        <w:rPr>
          <w:rFonts w:eastAsiaTheme="minorEastAsia"/>
          <w:lang w:eastAsia="zh-CN"/>
        </w:rPr>
      </w:pPr>
      <w:r>
        <w:rPr>
          <w:rFonts w:eastAsiaTheme="minorEastAsia"/>
          <w:lang w:eastAsia="zh-CN"/>
        </w:rPr>
        <w:t xml:space="preserve">Each RSTD measurement is associated </w:t>
      </w:r>
      <w:r w:rsidR="00122E5D">
        <w:rPr>
          <w:rFonts w:eastAsiaTheme="minorEastAsia"/>
          <w:lang w:eastAsia="zh-CN"/>
        </w:rPr>
        <w:t>DL PRS resources corresponding to different TRP IDs</w:t>
      </w:r>
      <w:r w:rsidR="005E0AF9">
        <w:rPr>
          <w:rFonts w:eastAsiaTheme="minorEastAsia"/>
          <w:lang w:eastAsia="zh-CN"/>
        </w:rPr>
        <w:t xml:space="preserve"> which was </w:t>
      </w:r>
      <w:r w:rsidR="006E3201">
        <w:rPr>
          <w:rFonts w:eastAsiaTheme="minorEastAsia"/>
          <w:lang w:eastAsia="zh-CN"/>
        </w:rPr>
        <w:t>agreed</w:t>
      </w:r>
      <w:r w:rsidR="005E0AF9">
        <w:rPr>
          <w:rFonts w:eastAsiaTheme="minorEastAsia"/>
          <w:lang w:eastAsia="zh-CN"/>
        </w:rPr>
        <w:t xml:space="preserve"> in RAN1#98bis</w:t>
      </w:r>
      <w:r w:rsidR="004F6318">
        <w:rPr>
          <w:rFonts w:eastAsiaTheme="minorEastAsia"/>
          <w:lang w:eastAsia="zh-CN"/>
        </w:rPr>
        <w:t xml:space="preserve"> [2]</w:t>
      </w:r>
      <w:r w:rsidR="006E3201">
        <w:rPr>
          <w:rFonts w:eastAsiaTheme="minorEastAsia"/>
          <w:lang w:eastAsia="zh-CN"/>
        </w:rPr>
        <w:t xml:space="preserve"> as below</w:t>
      </w:r>
      <w:r w:rsidR="005E0AF9">
        <w:rPr>
          <w:rFonts w:eastAsiaTheme="minorEastAsia"/>
          <w:lang w:eastAsia="zh-CN"/>
        </w:rPr>
        <w:t>. Once different TRP IDs are applied in the different frequency layers of the same TRP, UE still assum</w:t>
      </w:r>
      <w:r w:rsidR="00B71AAA">
        <w:rPr>
          <w:rFonts w:eastAsiaTheme="minorEastAsia"/>
          <w:lang w:eastAsia="zh-CN"/>
        </w:rPr>
        <w:t>es</w:t>
      </w:r>
      <w:r w:rsidR="005E0AF9">
        <w:rPr>
          <w:rFonts w:eastAsiaTheme="minorEastAsia"/>
          <w:lang w:eastAsia="zh-CN"/>
        </w:rPr>
        <w:t xml:space="preserve"> to calculate RSTD corresponding different TRP IDs from the same TRP, which is not needed.</w:t>
      </w:r>
      <w:r w:rsidR="00122E5D">
        <w:rPr>
          <w:rFonts w:eastAsiaTheme="minorEastAsia"/>
          <w:lang w:eastAsia="zh-CN"/>
        </w:rPr>
        <w:t xml:space="preserve"> </w:t>
      </w:r>
    </w:p>
    <w:tbl>
      <w:tblPr>
        <w:tblStyle w:val="ae"/>
        <w:tblW w:w="0" w:type="auto"/>
        <w:tblInd w:w="534" w:type="dxa"/>
        <w:tblLook w:val="04A0"/>
      </w:tblPr>
      <w:tblGrid>
        <w:gridCol w:w="8646"/>
      </w:tblGrid>
      <w:tr w:rsidR="00C41E8D" w:rsidTr="00C41E8D">
        <w:tc>
          <w:tcPr>
            <w:tcW w:w="8646" w:type="dxa"/>
          </w:tcPr>
          <w:p w:rsidR="00C41E8D" w:rsidRPr="00441F38" w:rsidRDefault="00C41E8D" w:rsidP="00C41E8D">
            <w:r w:rsidRPr="00441F38">
              <w:rPr>
                <w:highlight w:val="green"/>
              </w:rPr>
              <w:t>Agreement:</w:t>
            </w:r>
          </w:p>
          <w:p w:rsidR="00C41E8D" w:rsidRPr="00441F38" w:rsidRDefault="00C41E8D" w:rsidP="00C41E8D">
            <w:r w:rsidRPr="00441F38">
              <w:t>UE can be configured to measure and report up to [M] DL PRS RSTD measurements with each measurement between a different pair of DL PRS resources or DL PRS resource sets, and the M measurements being performed on the same pair of TRPs subject to UE capability</w:t>
            </w:r>
          </w:p>
          <w:p w:rsidR="00C41E8D" w:rsidRPr="00441F38" w:rsidRDefault="00C41E8D" w:rsidP="006820C1">
            <w:pPr>
              <w:numPr>
                <w:ilvl w:val="0"/>
                <w:numId w:val="13"/>
              </w:numPr>
            </w:pPr>
            <w:r w:rsidRPr="00441F38">
              <w:t>All the RSTD measurements in a single report should have a single reference timing</w:t>
            </w:r>
          </w:p>
          <w:p w:rsidR="00C41E8D" w:rsidRPr="00441F38" w:rsidRDefault="00C41E8D" w:rsidP="006820C1">
            <w:pPr>
              <w:numPr>
                <w:ilvl w:val="0"/>
                <w:numId w:val="13"/>
              </w:numPr>
            </w:pPr>
            <w:r w:rsidRPr="00C41E8D">
              <w:rPr>
                <w:color w:val="FF0000"/>
              </w:rPr>
              <w:t>Note: Each RSTD measurement is between DL PRS Resources corresponding to different TRP IDs</w:t>
            </w:r>
            <w:r w:rsidRPr="00441F38">
              <w:t>.</w:t>
            </w:r>
          </w:p>
          <w:p w:rsidR="00C41E8D" w:rsidRPr="00C41E8D" w:rsidRDefault="00C41E8D" w:rsidP="006820C1">
            <w:pPr>
              <w:numPr>
                <w:ilvl w:val="0"/>
                <w:numId w:val="13"/>
              </w:numPr>
            </w:pPr>
            <w:r w:rsidRPr="00441F38">
              <w:t>M=[3]</w:t>
            </w:r>
          </w:p>
        </w:tc>
      </w:tr>
    </w:tbl>
    <w:p w:rsidR="00AE2D81" w:rsidRDefault="003B5BF3" w:rsidP="006820C1">
      <w:pPr>
        <w:pStyle w:val="a0"/>
        <w:numPr>
          <w:ilvl w:val="0"/>
          <w:numId w:val="11"/>
        </w:numPr>
        <w:spacing w:before="120" w:line="260" w:lineRule="exact"/>
        <w:rPr>
          <w:rFonts w:eastAsiaTheme="minorEastAsia"/>
          <w:lang w:eastAsia="zh-CN"/>
        </w:rPr>
      </w:pPr>
      <w:r>
        <w:t>DL PRS Resource Set IDs are locally defined within TRP</w:t>
      </w:r>
      <w:r>
        <w:rPr>
          <w:rFonts w:eastAsiaTheme="minorEastAsia"/>
          <w:lang w:eastAsia="zh-CN"/>
        </w:rPr>
        <w:t>, and t</w:t>
      </w:r>
      <w:r w:rsidR="00A61E65">
        <w:rPr>
          <w:rFonts w:eastAsiaTheme="minorEastAsia"/>
          <w:lang w:eastAsia="zh-CN"/>
        </w:rPr>
        <w:t>he max number of PRS resource set per TRP is 8</w:t>
      </w:r>
      <w:r w:rsidR="00300E4B">
        <w:rPr>
          <w:rFonts w:eastAsiaTheme="minorEastAsia"/>
          <w:lang w:eastAsia="zh-CN"/>
        </w:rPr>
        <w:t xml:space="preserve"> </w:t>
      </w:r>
      <w:r w:rsidR="00A53CE1">
        <w:rPr>
          <w:rFonts w:eastAsiaTheme="minorEastAsia"/>
          <w:lang w:eastAsia="zh-CN"/>
        </w:rPr>
        <w:t>according to TS37.355</w:t>
      </w:r>
      <w:r w:rsidR="003D6538">
        <w:rPr>
          <w:rFonts w:eastAsiaTheme="minorEastAsia"/>
          <w:lang w:eastAsia="zh-CN"/>
        </w:rPr>
        <w:t>[</w:t>
      </w:r>
      <w:r w:rsidR="004F6318">
        <w:rPr>
          <w:rFonts w:eastAsiaTheme="minorEastAsia"/>
          <w:lang w:eastAsia="zh-CN"/>
        </w:rPr>
        <w:t>3</w:t>
      </w:r>
      <w:r w:rsidR="003D6538">
        <w:rPr>
          <w:rFonts w:eastAsiaTheme="minorEastAsia"/>
          <w:lang w:eastAsia="zh-CN"/>
        </w:rPr>
        <w:t>] as below</w:t>
      </w:r>
      <w:r>
        <w:rPr>
          <w:rFonts w:eastAsiaTheme="minorEastAsia"/>
          <w:lang w:eastAsia="zh-CN"/>
        </w:rPr>
        <w:t>. However, the max number of PRS resource set per TRP per frequency layer is 2</w:t>
      </w:r>
      <w:r w:rsidR="00023CAE">
        <w:rPr>
          <w:rFonts w:eastAsiaTheme="minorEastAsia"/>
          <w:lang w:eastAsia="zh-CN"/>
        </w:rPr>
        <w:t>.</w:t>
      </w:r>
      <w:r w:rsidR="00C93805">
        <w:rPr>
          <w:rFonts w:eastAsiaTheme="minorEastAsia"/>
          <w:lang w:eastAsia="zh-CN"/>
        </w:rPr>
        <w:t xml:space="preserve"> If collocated TRPs from different frequency layers associate with different TRP IDs, there is no need to </w:t>
      </w:r>
      <w:r w:rsidR="00EE714E">
        <w:rPr>
          <w:rFonts w:eastAsiaTheme="minorEastAsia"/>
          <w:lang w:eastAsia="zh-CN"/>
        </w:rPr>
        <w:t>set</w:t>
      </w:r>
      <w:r w:rsidR="00C93805">
        <w:rPr>
          <w:rFonts w:eastAsiaTheme="minorEastAsia"/>
          <w:lang w:eastAsia="zh-CN"/>
        </w:rPr>
        <w:t xml:space="preserve"> the range of PRS resource set ID (0…7) larger than the max number (2) of PRS resource set per TRP per frequency layer. </w:t>
      </w:r>
      <w:r w:rsidR="00A379A0">
        <w:rPr>
          <w:rFonts w:eastAsiaTheme="minorEastAsia"/>
          <w:lang w:eastAsia="zh-CN"/>
        </w:rPr>
        <w:t xml:space="preserve">It can be implied that same ‘TRP ID’ can be configured in different frequency layers. </w:t>
      </w:r>
    </w:p>
    <w:tbl>
      <w:tblPr>
        <w:tblStyle w:val="ae"/>
        <w:tblW w:w="0" w:type="auto"/>
        <w:tblInd w:w="534" w:type="dxa"/>
        <w:tblLook w:val="04A0"/>
      </w:tblPr>
      <w:tblGrid>
        <w:gridCol w:w="8646"/>
      </w:tblGrid>
      <w:tr w:rsidR="00F424F9" w:rsidTr="00F424F9">
        <w:tc>
          <w:tcPr>
            <w:tcW w:w="8646" w:type="dxa"/>
          </w:tcPr>
          <w:p w:rsidR="00F424F9" w:rsidRPr="00F424F9" w:rsidRDefault="00F424F9" w:rsidP="00F424F9">
            <w:pPr>
              <w:pStyle w:val="PL"/>
            </w:pPr>
            <w:r w:rsidRPr="00923DD1">
              <w:lastRenderedPageBreak/>
              <w:t>nrMaxNumDL-PRS-ResourceSetsPerTRP-1-r16</w:t>
            </w:r>
            <w:r w:rsidRPr="00923DD1">
              <w:tab/>
              <w:t>INTEGER ::= 7</w:t>
            </w:r>
          </w:p>
        </w:tc>
      </w:tr>
    </w:tbl>
    <w:p w:rsidR="0094096E" w:rsidRDefault="00672F7A" w:rsidP="006820C1">
      <w:pPr>
        <w:pStyle w:val="a0"/>
        <w:numPr>
          <w:ilvl w:val="0"/>
          <w:numId w:val="11"/>
        </w:numPr>
        <w:spacing w:before="120" w:line="260" w:lineRule="exact"/>
        <w:rPr>
          <w:rFonts w:eastAsiaTheme="minorEastAsia"/>
          <w:lang w:eastAsia="zh-CN"/>
        </w:rPr>
      </w:pPr>
      <w:r>
        <w:rPr>
          <w:rFonts w:eastAsiaTheme="minorEastAsia"/>
          <w:lang w:eastAsia="zh-CN"/>
        </w:rPr>
        <w:t>F</w:t>
      </w:r>
      <w:r w:rsidR="00B25D87">
        <w:rPr>
          <w:rFonts w:eastAsiaTheme="minorEastAsia"/>
          <w:lang w:eastAsia="zh-CN"/>
        </w:rPr>
        <w:t>requency layer</w:t>
      </w:r>
      <w:r w:rsidR="00EB66F5">
        <w:rPr>
          <w:rFonts w:eastAsiaTheme="minorEastAsia"/>
          <w:lang w:eastAsia="zh-CN"/>
        </w:rPr>
        <w:t>s</w:t>
      </w:r>
      <w:r w:rsidR="00B25D87">
        <w:rPr>
          <w:rFonts w:eastAsiaTheme="minorEastAsia"/>
          <w:lang w:eastAsia="zh-CN"/>
        </w:rPr>
        <w:t xml:space="preserve"> </w:t>
      </w:r>
      <w:r w:rsidR="00EB66F5">
        <w:rPr>
          <w:rFonts w:eastAsiaTheme="minorEastAsia"/>
          <w:lang w:eastAsia="zh-CN"/>
        </w:rPr>
        <w:t xml:space="preserve">are </w:t>
      </w:r>
      <w:r>
        <w:rPr>
          <w:rFonts w:eastAsiaTheme="minorEastAsia"/>
          <w:lang w:eastAsia="zh-CN"/>
        </w:rPr>
        <w:t>also</w:t>
      </w:r>
      <w:r w:rsidR="00B25D87">
        <w:rPr>
          <w:rFonts w:eastAsiaTheme="minorEastAsia"/>
          <w:lang w:eastAsia="zh-CN"/>
        </w:rPr>
        <w:t xml:space="preserve"> used to distinguish PRS resources with different SCS, bandwidth </w:t>
      </w:r>
      <w:r>
        <w:rPr>
          <w:rFonts w:eastAsiaTheme="minorEastAsia"/>
          <w:lang w:eastAsia="zh-CN"/>
        </w:rPr>
        <w:t>or comb size.</w:t>
      </w:r>
      <w:r w:rsidR="00FA1B90">
        <w:rPr>
          <w:rFonts w:eastAsiaTheme="minorEastAsia"/>
          <w:lang w:eastAsia="zh-CN"/>
        </w:rPr>
        <w:t xml:space="preserve"> In this case,</w:t>
      </w:r>
      <w:r w:rsidR="004F01EE">
        <w:rPr>
          <w:rFonts w:eastAsiaTheme="minorEastAsia"/>
          <w:lang w:eastAsia="zh-CN"/>
        </w:rPr>
        <w:t xml:space="preserve"> PRS resources from different </w:t>
      </w:r>
      <w:r w:rsidR="002D6223">
        <w:rPr>
          <w:rFonts w:eastAsiaTheme="minorEastAsia" w:hint="eastAsia"/>
          <w:lang w:eastAsia="zh-CN"/>
        </w:rPr>
        <w:t>frequency layers</w:t>
      </w:r>
      <w:r w:rsidR="004F01EE">
        <w:rPr>
          <w:rFonts w:eastAsiaTheme="minorEastAsia"/>
          <w:lang w:eastAsia="zh-CN"/>
        </w:rPr>
        <w:t xml:space="preserve"> can be transmitted by the same</w:t>
      </w:r>
      <w:r w:rsidR="004F01EE" w:rsidRPr="004F01EE">
        <w:rPr>
          <w:rFonts w:eastAsiaTheme="minorEastAsia"/>
          <w:lang w:eastAsia="zh-CN"/>
        </w:rPr>
        <w:t xml:space="preserve"> </w:t>
      </w:r>
      <w:r w:rsidR="00A604AE">
        <w:rPr>
          <w:rFonts w:eastAsiaTheme="minorEastAsia"/>
          <w:lang w:eastAsia="zh-CN"/>
        </w:rPr>
        <w:t xml:space="preserve">set of </w:t>
      </w:r>
      <w:r w:rsidR="004F01EE" w:rsidRPr="004F01EE">
        <w:rPr>
          <w:rFonts w:eastAsiaTheme="minorEastAsia"/>
          <w:lang w:eastAsia="zh-CN"/>
        </w:rPr>
        <w:t>antenna</w:t>
      </w:r>
      <w:r w:rsidR="00A604AE">
        <w:rPr>
          <w:rFonts w:eastAsiaTheme="minorEastAsia"/>
          <w:lang w:eastAsia="zh-CN"/>
        </w:rPr>
        <w:t>s</w:t>
      </w:r>
      <w:r w:rsidR="00791ECD">
        <w:rPr>
          <w:rFonts w:eastAsiaTheme="minorEastAsia"/>
          <w:lang w:eastAsia="zh-CN"/>
        </w:rPr>
        <w:t>, thus</w:t>
      </w:r>
      <w:r w:rsidR="00FA1B90">
        <w:rPr>
          <w:rFonts w:eastAsiaTheme="minorEastAsia"/>
          <w:lang w:eastAsia="zh-CN"/>
        </w:rPr>
        <w:t xml:space="preserve"> there is </w:t>
      </w:r>
      <w:r w:rsidR="0032010D">
        <w:rPr>
          <w:rFonts w:eastAsiaTheme="minorEastAsia"/>
          <w:lang w:eastAsia="zh-CN"/>
        </w:rPr>
        <w:t>also no need to configure different TRP IDs to distinguish PRS resources.</w:t>
      </w:r>
    </w:p>
    <w:p w:rsidR="00B503BE" w:rsidRDefault="00F724EF" w:rsidP="00B503BE">
      <w:pPr>
        <w:pStyle w:val="a0"/>
        <w:spacing w:line="260" w:lineRule="exact"/>
        <w:rPr>
          <w:rFonts w:eastAsiaTheme="minorEastAsia"/>
          <w:lang w:eastAsia="zh-CN"/>
        </w:rPr>
      </w:pPr>
      <w:r>
        <w:rPr>
          <w:rFonts w:eastAsiaTheme="minorEastAsia"/>
          <w:lang w:eastAsia="zh-CN"/>
        </w:rPr>
        <w:t xml:space="preserve">In Rel-17, </w:t>
      </w:r>
      <w:r w:rsidR="008578F7">
        <w:rPr>
          <w:rFonts w:eastAsiaTheme="minorEastAsia"/>
          <w:lang w:eastAsia="zh-CN"/>
        </w:rPr>
        <w:t xml:space="preserve">concurrent processing of PRS resources from different frequency layer may be introduced. </w:t>
      </w:r>
      <w:r w:rsidR="00451791">
        <w:rPr>
          <w:rFonts w:eastAsiaTheme="minorEastAsia"/>
          <w:lang w:eastAsia="zh-CN"/>
        </w:rPr>
        <w:t xml:space="preserve">If </w:t>
      </w:r>
      <w:r w:rsidR="000F4853" w:rsidRPr="000F4853">
        <w:rPr>
          <w:rFonts w:eastAsiaTheme="minorEastAsia"/>
          <w:lang w:eastAsia="zh-CN"/>
        </w:rPr>
        <w:t>we cannot solve this problem, it may affect the subsequent progress</w:t>
      </w:r>
      <w:r w:rsidR="000F4853">
        <w:rPr>
          <w:rFonts w:eastAsiaTheme="minorEastAsia"/>
          <w:lang w:eastAsia="zh-CN"/>
        </w:rPr>
        <w:t xml:space="preserve">. </w:t>
      </w:r>
      <w:r w:rsidR="009056DF">
        <w:rPr>
          <w:rFonts w:eastAsiaTheme="minorEastAsia" w:hint="eastAsia"/>
          <w:lang w:eastAsia="zh-CN"/>
        </w:rPr>
        <w:t>T</w:t>
      </w:r>
      <w:r w:rsidR="009056DF">
        <w:rPr>
          <w:rFonts w:eastAsiaTheme="minorEastAsia"/>
          <w:lang w:eastAsia="zh-CN"/>
        </w:rPr>
        <w:t>herefore, we think additional discussio</w:t>
      </w:r>
      <w:r w:rsidR="000F4853">
        <w:rPr>
          <w:rFonts w:eastAsiaTheme="minorEastAsia"/>
          <w:lang w:eastAsia="zh-CN"/>
        </w:rPr>
        <w:t>n on ‘whether TRP ID can be reused in different positioning frequency layers’ is needed in this stage.</w:t>
      </w:r>
      <w:r w:rsidR="00773C53">
        <w:rPr>
          <w:rFonts w:eastAsiaTheme="minorEastAsia" w:hint="eastAsia"/>
          <w:lang w:eastAsia="zh-CN"/>
        </w:rPr>
        <w:t xml:space="preserve"> </w:t>
      </w:r>
      <w:r w:rsidR="00877649">
        <w:rPr>
          <w:rFonts w:eastAsiaTheme="minorEastAsia"/>
          <w:lang w:eastAsia="zh-CN"/>
        </w:rPr>
        <w:t xml:space="preserve">In current specification, </w:t>
      </w:r>
      <w:r w:rsidR="00B503BE">
        <w:rPr>
          <w:rFonts w:eastAsiaTheme="minorEastAsia"/>
          <w:lang w:eastAsia="zh-CN"/>
        </w:rPr>
        <w:t>‘TRP ID’ is represented by ‘dl-PRS-ID</w:t>
      </w:r>
      <w:r w:rsidR="00770844">
        <w:rPr>
          <w:rFonts w:eastAsiaTheme="minorEastAsia" w:hint="eastAsia"/>
          <w:lang w:eastAsia="zh-CN"/>
        </w:rPr>
        <w:t>-r16</w:t>
      </w:r>
      <w:r w:rsidR="00B503BE">
        <w:rPr>
          <w:rFonts w:eastAsiaTheme="minorEastAsia"/>
          <w:lang w:eastAsia="zh-CN"/>
        </w:rPr>
        <w:t>’</w:t>
      </w:r>
      <w:r w:rsidR="000F4853">
        <w:rPr>
          <w:rFonts w:eastAsiaTheme="minorEastAsia"/>
          <w:lang w:eastAsia="zh-CN"/>
        </w:rPr>
        <w:t xml:space="preserve">, </w:t>
      </w:r>
      <w:r w:rsidR="00706265">
        <w:rPr>
          <w:rFonts w:eastAsiaTheme="minorEastAsia"/>
          <w:lang w:eastAsia="zh-CN"/>
        </w:rPr>
        <w:t xml:space="preserve">so based on above analysis, </w:t>
      </w:r>
      <w:r w:rsidR="000F4853">
        <w:rPr>
          <w:rFonts w:eastAsiaTheme="minorEastAsia"/>
          <w:lang w:eastAsia="zh-CN"/>
        </w:rPr>
        <w:t xml:space="preserve">we </w:t>
      </w:r>
      <w:r w:rsidR="00E409CD">
        <w:rPr>
          <w:rFonts w:eastAsiaTheme="minorEastAsia" w:hint="eastAsia"/>
          <w:lang w:eastAsia="zh-CN"/>
        </w:rPr>
        <w:t>suggest RAN1 clarify this issue as follows and send an LS to RAN2 to resolve</w:t>
      </w:r>
      <w:r w:rsidR="00E57AB5">
        <w:rPr>
          <w:rFonts w:eastAsiaTheme="minorEastAsia" w:hint="eastAsia"/>
          <w:lang w:eastAsia="zh-CN"/>
        </w:rPr>
        <w:t xml:space="preserve"> ambiguity</w:t>
      </w:r>
      <w:r w:rsidR="000677EA">
        <w:rPr>
          <w:rFonts w:eastAsiaTheme="minorEastAsia" w:hint="eastAsia"/>
          <w:lang w:eastAsia="zh-CN"/>
        </w:rPr>
        <w:t>.</w:t>
      </w:r>
    </w:p>
    <w:p w:rsidR="000F4853" w:rsidRPr="004111D8" w:rsidRDefault="000F4853" w:rsidP="000F4853">
      <w:pPr>
        <w:pStyle w:val="a0"/>
        <w:spacing w:line="260" w:lineRule="exact"/>
        <w:rPr>
          <w:rFonts w:eastAsia="宋体"/>
          <w:b/>
          <w:i/>
          <w:szCs w:val="21"/>
        </w:rPr>
      </w:pPr>
      <w:r w:rsidRPr="004111D8">
        <w:rPr>
          <w:rFonts w:eastAsia="宋体"/>
          <w:b/>
          <w:i/>
          <w:szCs w:val="21"/>
        </w:rPr>
        <w:t xml:space="preserve">Proposal </w:t>
      </w:r>
      <w:r w:rsidRPr="004111D8">
        <w:rPr>
          <w:rFonts w:eastAsiaTheme="minorEastAsia"/>
          <w:b/>
          <w:i/>
          <w:szCs w:val="21"/>
        </w:rPr>
        <w:t>1</w:t>
      </w:r>
      <w:r w:rsidRPr="004111D8">
        <w:rPr>
          <w:rFonts w:eastAsia="宋体"/>
          <w:b/>
          <w:i/>
          <w:szCs w:val="21"/>
        </w:rPr>
        <w:t xml:space="preserve">: </w:t>
      </w:r>
    </w:p>
    <w:p w:rsidR="000F4853" w:rsidRDefault="00584E22" w:rsidP="006820C1">
      <w:pPr>
        <w:pStyle w:val="a0"/>
        <w:numPr>
          <w:ilvl w:val="0"/>
          <w:numId w:val="9"/>
        </w:numPr>
        <w:spacing w:line="260" w:lineRule="exact"/>
        <w:rPr>
          <w:rFonts w:eastAsiaTheme="minorEastAsia"/>
          <w:b/>
          <w:i/>
          <w:szCs w:val="21"/>
        </w:rPr>
      </w:pPr>
      <w:r>
        <w:rPr>
          <w:rFonts w:eastAsiaTheme="minorEastAsia"/>
          <w:b/>
          <w:i/>
          <w:szCs w:val="21"/>
        </w:rPr>
        <w:t xml:space="preserve">Regarding </w:t>
      </w:r>
      <w:r w:rsidR="00B411ED">
        <w:rPr>
          <w:rFonts w:eastAsiaTheme="minorEastAsia"/>
          <w:b/>
          <w:i/>
          <w:szCs w:val="21"/>
        </w:rPr>
        <w:t>‘whether TRP ID (</w:t>
      </w:r>
      <w:r w:rsidR="00B411ED" w:rsidRPr="00B411ED">
        <w:rPr>
          <w:rFonts w:eastAsiaTheme="minorEastAsia"/>
          <w:b/>
          <w:i/>
          <w:lang w:eastAsia="zh-CN"/>
        </w:rPr>
        <w:t>dl-PRS-ID</w:t>
      </w:r>
      <w:r w:rsidR="00770844">
        <w:rPr>
          <w:rFonts w:eastAsiaTheme="minorEastAsia" w:hint="eastAsia"/>
          <w:b/>
          <w:i/>
          <w:lang w:eastAsia="zh-CN"/>
        </w:rPr>
        <w:t>-r16</w:t>
      </w:r>
      <w:r w:rsidR="00B411ED">
        <w:rPr>
          <w:rFonts w:eastAsiaTheme="minorEastAsia"/>
          <w:b/>
          <w:i/>
          <w:szCs w:val="21"/>
        </w:rPr>
        <w:t xml:space="preserve">) can be reused </w:t>
      </w:r>
      <w:r w:rsidR="00DA0B80">
        <w:rPr>
          <w:rFonts w:eastAsiaTheme="minorEastAsia"/>
          <w:b/>
          <w:i/>
          <w:szCs w:val="21"/>
        </w:rPr>
        <w:t>across</w:t>
      </w:r>
      <w:r w:rsidR="00B411ED">
        <w:rPr>
          <w:rFonts w:eastAsiaTheme="minorEastAsia"/>
          <w:b/>
          <w:i/>
          <w:szCs w:val="21"/>
        </w:rPr>
        <w:t xml:space="preserve"> frequency layers’</w:t>
      </w:r>
      <w:r>
        <w:rPr>
          <w:rFonts w:eastAsiaTheme="minorEastAsia"/>
          <w:b/>
          <w:i/>
          <w:szCs w:val="21"/>
        </w:rPr>
        <w:t xml:space="preserve">, RAN1 should clarify </w:t>
      </w:r>
      <w:r w:rsidR="006F61EA">
        <w:rPr>
          <w:rFonts w:eastAsiaTheme="minorEastAsia"/>
          <w:b/>
          <w:i/>
          <w:szCs w:val="21"/>
        </w:rPr>
        <w:t>as follows</w:t>
      </w:r>
      <w:r w:rsidR="001129A6">
        <w:rPr>
          <w:rFonts w:eastAsiaTheme="minorEastAsia" w:hint="eastAsia"/>
          <w:b/>
          <w:i/>
          <w:szCs w:val="21"/>
          <w:lang w:eastAsia="zh-CN"/>
        </w:rPr>
        <w:t xml:space="preserve"> and send an LS to RAN2</w:t>
      </w:r>
      <w:r w:rsidR="006F61EA">
        <w:rPr>
          <w:rFonts w:eastAsiaTheme="minorEastAsia"/>
          <w:b/>
          <w:i/>
          <w:szCs w:val="21"/>
        </w:rPr>
        <w:t>:</w:t>
      </w:r>
    </w:p>
    <w:p w:rsidR="00B503BE" w:rsidRDefault="006F61EA" w:rsidP="006820C1">
      <w:pPr>
        <w:pStyle w:val="a0"/>
        <w:numPr>
          <w:ilvl w:val="0"/>
          <w:numId w:val="14"/>
        </w:numPr>
        <w:spacing w:line="260" w:lineRule="exact"/>
        <w:rPr>
          <w:rFonts w:eastAsiaTheme="minorEastAsia"/>
          <w:b/>
          <w:i/>
          <w:szCs w:val="21"/>
        </w:rPr>
      </w:pPr>
      <w:r>
        <w:rPr>
          <w:rFonts w:eastAsiaTheme="minorEastAsia" w:hint="eastAsia"/>
          <w:b/>
          <w:i/>
          <w:szCs w:val="21"/>
          <w:lang w:eastAsia="zh-CN"/>
        </w:rPr>
        <w:t>T</w:t>
      </w:r>
      <w:r>
        <w:rPr>
          <w:rFonts w:eastAsiaTheme="minorEastAsia"/>
          <w:b/>
          <w:i/>
          <w:szCs w:val="21"/>
          <w:lang w:eastAsia="zh-CN"/>
        </w:rPr>
        <w:t xml:space="preserve">RP ID </w:t>
      </w:r>
      <w:r>
        <w:rPr>
          <w:rFonts w:eastAsiaTheme="minorEastAsia"/>
          <w:b/>
          <w:i/>
          <w:szCs w:val="21"/>
        </w:rPr>
        <w:t>(</w:t>
      </w:r>
      <w:r w:rsidRPr="00B411ED">
        <w:rPr>
          <w:rFonts w:eastAsiaTheme="minorEastAsia"/>
          <w:b/>
          <w:i/>
          <w:lang w:eastAsia="zh-CN"/>
        </w:rPr>
        <w:t>dl-PRS-ID</w:t>
      </w:r>
      <w:r w:rsidR="00770844">
        <w:rPr>
          <w:rFonts w:eastAsiaTheme="minorEastAsia" w:hint="eastAsia"/>
          <w:b/>
          <w:i/>
          <w:lang w:eastAsia="zh-CN"/>
        </w:rPr>
        <w:t>-r16</w:t>
      </w:r>
      <w:r>
        <w:rPr>
          <w:rFonts w:eastAsiaTheme="minorEastAsia"/>
          <w:b/>
          <w:i/>
          <w:szCs w:val="21"/>
        </w:rPr>
        <w:t>)</w:t>
      </w:r>
      <w:r w:rsidR="00DA0B80">
        <w:rPr>
          <w:rFonts w:eastAsiaTheme="minorEastAsia"/>
          <w:b/>
          <w:i/>
          <w:szCs w:val="21"/>
        </w:rPr>
        <w:t xml:space="preserve"> </w:t>
      </w:r>
      <w:r>
        <w:rPr>
          <w:rFonts w:eastAsiaTheme="minorEastAsia"/>
          <w:b/>
          <w:i/>
          <w:szCs w:val="21"/>
          <w:lang w:eastAsia="zh-CN"/>
        </w:rPr>
        <w:t xml:space="preserve">can be reused </w:t>
      </w:r>
      <w:r w:rsidR="00DA0B80">
        <w:rPr>
          <w:rFonts w:eastAsiaTheme="minorEastAsia"/>
          <w:b/>
          <w:i/>
          <w:szCs w:val="21"/>
          <w:lang w:eastAsia="zh-CN"/>
        </w:rPr>
        <w:t>across</w:t>
      </w:r>
      <w:r>
        <w:rPr>
          <w:rFonts w:eastAsiaTheme="minorEastAsia"/>
          <w:b/>
          <w:i/>
          <w:szCs w:val="21"/>
          <w:lang w:eastAsia="zh-CN"/>
        </w:rPr>
        <w:t xml:space="preserve"> frequency layers.</w:t>
      </w:r>
    </w:p>
    <w:p w:rsidR="007F1AFB" w:rsidRDefault="00114919" w:rsidP="00311062">
      <w:pPr>
        <w:pStyle w:val="a0"/>
        <w:spacing w:line="260" w:lineRule="exact"/>
        <w:rPr>
          <w:rFonts w:eastAsiaTheme="minorEastAsia"/>
          <w:szCs w:val="21"/>
          <w:lang w:eastAsia="zh-CN"/>
        </w:rPr>
      </w:pPr>
      <w:r>
        <w:rPr>
          <w:rFonts w:eastAsiaTheme="minorEastAsia" w:hint="eastAsia"/>
          <w:szCs w:val="21"/>
          <w:lang w:eastAsia="zh-CN"/>
        </w:rPr>
        <w:t>Furthermore</w:t>
      </w:r>
      <w:r w:rsidR="007F1AFB">
        <w:rPr>
          <w:rFonts w:eastAsiaTheme="minorEastAsia" w:hint="eastAsia"/>
          <w:szCs w:val="21"/>
          <w:lang w:eastAsia="zh-CN"/>
        </w:rPr>
        <w:t>,</w:t>
      </w:r>
      <w:r>
        <w:rPr>
          <w:rFonts w:eastAsiaTheme="minorEastAsia" w:hint="eastAsia"/>
          <w:szCs w:val="21"/>
          <w:lang w:eastAsia="zh-CN"/>
        </w:rPr>
        <w:t xml:space="preserve"> </w:t>
      </w:r>
      <w:r w:rsidR="007F1AFB">
        <w:rPr>
          <w:rFonts w:eastAsiaTheme="minorEastAsia" w:hint="eastAsia"/>
          <w:szCs w:val="21"/>
          <w:lang w:eastAsia="zh-CN"/>
        </w:rPr>
        <w:t>we suggest capturing</w:t>
      </w:r>
      <w:r w:rsidR="007F1AFB" w:rsidRPr="007F1AFB">
        <w:rPr>
          <w:rFonts w:eastAsiaTheme="minorEastAsia"/>
          <w:szCs w:val="21"/>
          <w:lang w:eastAsia="zh-CN"/>
        </w:rPr>
        <w:t xml:space="preserve"> the </w:t>
      </w:r>
      <w:r w:rsidR="002E0B38">
        <w:rPr>
          <w:rFonts w:eastAsiaTheme="minorEastAsia" w:hint="eastAsia"/>
          <w:szCs w:val="21"/>
          <w:lang w:eastAsia="zh-CN"/>
        </w:rPr>
        <w:t>following</w:t>
      </w:r>
      <w:r w:rsidR="007F1AFB" w:rsidRPr="007F1AFB">
        <w:rPr>
          <w:rFonts w:eastAsiaTheme="minorEastAsia"/>
          <w:szCs w:val="21"/>
          <w:lang w:eastAsia="zh-CN"/>
        </w:rPr>
        <w:t xml:space="preserve"> description</w:t>
      </w:r>
      <w:r w:rsidR="007F1AFB">
        <w:rPr>
          <w:rFonts w:eastAsiaTheme="minorEastAsia" w:hint="eastAsia"/>
          <w:szCs w:val="21"/>
          <w:lang w:eastAsia="zh-CN"/>
        </w:rPr>
        <w:t xml:space="preserve"> in</w:t>
      </w:r>
      <w:r w:rsidR="007F1AFB" w:rsidRPr="007F1AFB">
        <w:rPr>
          <w:rFonts w:eastAsiaTheme="minorEastAsia"/>
          <w:szCs w:val="21"/>
          <w:lang w:eastAsia="zh-CN"/>
        </w:rPr>
        <w:t xml:space="preserve">to </w:t>
      </w:r>
      <w:r w:rsidR="007F1AFB">
        <w:rPr>
          <w:rFonts w:eastAsiaTheme="minorEastAsia" w:hint="eastAsia"/>
          <w:szCs w:val="21"/>
          <w:lang w:eastAsia="zh-CN"/>
        </w:rPr>
        <w:t>TS38.</w:t>
      </w:r>
      <w:r w:rsidR="007F1AFB" w:rsidRPr="007F1AFB">
        <w:rPr>
          <w:rFonts w:eastAsiaTheme="minorEastAsia"/>
          <w:szCs w:val="21"/>
          <w:lang w:eastAsia="zh-CN"/>
        </w:rPr>
        <w:t>214</w:t>
      </w:r>
      <w:r w:rsidR="002E0B38">
        <w:rPr>
          <w:rFonts w:eastAsiaTheme="minorEastAsia" w:hint="eastAsia"/>
          <w:szCs w:val="21"/>
          <w:lang w:eastAsia="zh-CN"/>
        </w:rPr>
        <w:t>.</w:t>
      </w:r>
    </w:p>
    <w:p w:rsidR="0003025D" w:rsidRPr="004111D8" w:rsidRDefault="0003025D" w:rsidP="0003025D">
      <w:pPr>
        <w:pStyle w:val="a0"/>
        <w:spacing w:line="260" w:lineRule="exact"/>
        <w:rPr>
          <w:rFonts w:eastAsia="宋体"/>
          <w:b/>
          <w:i/>
          <w:szCs w:val="21"/>
        </w:rPr>
      </w:pPr>
      <w:r w:rsidRPr="004111D8">
        <w:rPr>
          <w:rFonts w:eastAsia="宋体"/>
          <w:b/>
          <w:i/>
          <w:szCs w:val="21"/>
        </w:rPr>
        <w:t xml:space="preserve">Proposal </w:t>
      </w:r>
      <w:r>
        <w:rPr>
          <w:rFonts w:eastAsiaTheme="minorEastAsia" w:hint="eastAsia"/>
          <w:b/>
          <w:i/>
          <w:szCs w:val="21"/>
          <w:lang w:eastAsia="zh-CN"/>
        </w:rPr>
        <w:t>2</w:t>
      </w:r>
      <w:r w:rsidRPr="004111D8">
        <w:rPr>
          <w:rFonts w:eastAsia="宋体"/>
          <w:b/>
          <w:i/>
          <w:szCs w:val="21"/>
        </w:rPr>
        <w:t xml:space="preserve">: </w:t>
      </w:r>
    </w:p>
    <w:p w:rsidR="00B8086A" w:rsidRPr="00BF7E9A" w:rsidRDefault="00B8086A" w:rsidP="00BF7E9A">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sidR="002E0B38">
        <w:rPr>
          <w:rFonts w:eastAsiaTheme="minorEastAsia" w:hint="eastAsia"/>
          <w:b/>
          <w:i/>
          <w:szCs w:val="21"/>
          <w:lang w:eastAsia="zh-CN"/>
        </w:rPr>
        <w:t xml:space="preserve"> into TS38.214</w:t>
      </w:r>
      <w:r>
        <w:rPr>
          <w:rFonts w:eastAsiaTheme="minorEastAsia" w:hint="eastAsia"/>
          <w:b/>
          <w:i/>
          <w:szCs w:val="21"/>
          <w:lang w:eastAsia="zh-CN"/>
        </w:rPr>
        <w:t>.</w:t>
      </w:r>
    </w:p>
    <w:tbl>
      <w:tblPr>
        <w:tblStyle w:val="ae"/>
        <w:tblW w:w="0" w:type="auto"/>
        <w:tblInd w:w="108" w:type="dxa"/>
        <w:tblLook w:val="04A0"/>
      </w:tblPr>
      <w:tblGrid>
        <w:gridCol w:w="9072"/>
      </w:tblGrid>
      <w:tr w:rsidR="00B8086A" w:rsidTr="000D6FEA">
        <w:tc>
          <w:tcPr>
            <w:tcW w:w="9072" w:type="dxa"/>
          </w:tcPr>
          <w:p w:rsidR="00B8086A" w:rsidRDefault="00B8086A" w:rsidP="003C1EC8">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51429C" w:rsidRDefault="00BF7E9A" w:rsidP="0051429C">
            <w:pPr>
              <w:jc w:val="both"/>
              <w:rPr>
                <w:rFonts w:eastAsiaTheme="minorEastAsia" w:hint="eastAsia"/>
                <w:color w:val="FF0000"/>
                <w:u w:val="single"/>
                <w:lang w:eastAsia="zh-CN"/>
              </w:rPr>
            </w:pPr>
            <w:r>
              <w:t xml:space="preserve">The UE expects that it will be configured with </w:t>
            </w:r>
            <w:r w:rsidRPr="00561C1E">
              <w:rPr>
                <w:i/>
                <w:iCs/>
              </w:rPr>
              <w:t>dl-PRS-ID</w:t>
            </w:r>
            <w:r>
              <w:rPr>
                <w:i/>
                <w:iCs/>
              </w:rPr>
              <w:t>-r16</w:t>
            </w:r>
            <w:r>
              <w:t xml:space="preserve"> each of which is defined such that it is associated with multiple DL PRS resource sets from the same cell</w:t>
            </w:r>
            <w:r w:rsidR="003C1EC8">
              <w:rPr>
                <w:rFonts w:eastAsiaTheme="minorEastAsia" w:hint="eastAsia"/>
                <w:lang w:eastAsia="zh-CN"/>
              </w:rPr>
              <w:t xml:space="preserve">, </w:t>
            </w:r>
            <w:r w:rsidR="003C1EC8">
              <w:rPr>
                <w:rFonts w:eastAsiaTheme="minorEastAsia" w:hint="eastAsia"/>
                <w:color w:val="FF0000"/>
                <w:u w:val="single"/>
                <w:lang w:eastAsia="zh-CN"/>
              </w:rPr>
              <w:t xml:space="preserve">and if </w:t>
            </w:r>
            <w:r w:rsidR="00AD7987">
              <w:rPr>
                <w:rFonts w:eastAsiaTheme="minorEastAsia" w:hint="eastAsia"/>
                <w:color w:val="FF0000"/>
                <w:u w:val="single"/>
                <w:lang w:eastAsia="zh-CN"/>
              </w:rPr>
              <w:t xml:space="preserve">the </w:t>
            </w:r>
            <w:r w:rsidR="003C1EC8">
              <w:rPr>
                <w:rFonts w:eastAsiaTheme="minorEastAsia" w:hint="eastAsia"/>
                <w:color w:val="FF0000"/>
                <w:u w:val="single"/>
                <w:lang w:eastAsia="zh-CN"/>
              </w:rPr>
              <w:t>DL PRS resource sets are i</w:t>
            </w:r>
            <w:r w:rsidR="003C1EC8" w:rsidRPr="00FF4450">
              <w:rPr>
                <w:rFonts w:eastAsiaTheme="minorEastAsia"/>
                <w:color w:val="FF0000"/>
                <w:u w:val="single"/>
                <w:lang w:eastAsia="zh-CN"/>
              </w:rPr>
              <w:t>ncluded by different positioning frequency layers</w:t>
            </w:r>
            <w:r w:rsidR="003C1EC8">
              <w:rPr>
                <w:rFonts w:eastAsiaTheme="minorEastAsia" w:hint="eastAsia"/>
                <w:color w:val="FF0000"/>
                <w:u w:val="single"/>
                <w:lang w:eastAsia="zh-CN"/>
              </w:rPr>
              <w:t xml:space="preserve">, they should be associated with the same </w:t>
            </w:r>
            <w:r w:rsidR="003C1EC8" w:rsidRPr="00583A4E">
              <w:rPr>
                <w:i/>
                <w:iCs/>
                <w:color w:val="FF0000"/>
                <w:u w:val="single"/>
              </w:rPr>
              <w:t>dl-PRS-ID-r16</w:t>
            </w:r>
            <w:r>
              <w:t xml:space="preserve">. The UE expects that one of these </w:t>
            </w:r>
            <w:r w:rsidRPr="00561C1E">
              <w:rPr>
                <w:i/>
                <w:iCs/>
              </w:rPr>
              <w:t>dl-PRS-ID</w:t>
            </w:r>
            <w:r>
              <w:rPr>
                <w:i/>
                <w:iCs/>
              </w:rPr>
              <w:t>-r16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rsidR="00B8086A" w:rsidRPr="003E0553" w:rsidRDefault="00B8086A" w:rsidP="0051429C">
            <w:pPr>
              <w:jc w:val="center"/>
              <w:rPr>
                <w:rFonts w:eastAsiaTheme="minorEastAsia"/>
                <w:lang w:eastAsia="zh-CN"/>
              </w:rPr>
            </w:pPr>
            <w:r w:rsidRPr="004111D8">
              <w:rPr>
                <w:rFonts w:eastAsia="SimSun"/>
                <w:color w:val="FF0000"/>
                <w:sz w:val="28"/>
                <w:szCs w:val="28"/>
              </w:rPr>
              <w:t>&lt; Unchanged parts are omitted &gt;</w:t>
            </w:r>
          </w:p>
        </w:tc>
      </w:tr>
    </w:tbl>
    <w:p w:rsidR="00B8086A" w:rsidRPr="0003025D" w:rsidRDefault="00B8086A" w:rsidP="00311062">
      <w:pPr>
        <w:pStyle w:val="a0"/>
        <w:spacing w:line="260" w:lineRule="exact"/>
        <w:rPr>
          <w:rFonts w:eastAsiaTheme="minorEastAsia"/>
          <w:szCs w:val="21"/>
          <w:lang w:eastAsia="zh-CN"/>
        </w:rPr>
      </w:pPr>
    </w:p>
    <w:p w:rsidR="00305F56" w:rsidRPr="004111D8" w:rsidRDefault="00A045D1" w:rsidP="00EA778C">
      <w:pPr>
        <w:pStyle w:val="1"/>
        <w:rPr>
          <w:rFonts w:ascii="Times New Roman" w:hAnsi="Times New Roman"/>
          <w:b/>
          <w:bCs/>
        </w:rPr>
      </w:pPr>
      <w:r w:rsidRPr="004111D8">
        <w:rPr>
          <w:rFonts w:ascii="Times New Roman" w:hAnsi="Times New Roman"/>
        </w:rPr>
        <w:t>Conclusion</w:t>
      </w:r>
    </w:p>
    <w:p w:rsidR="00305F56" w:rsidRDefault="00A045D1">
      <w:pPr>
        <w:pStyle w:val="a0"/>
        <w:rPr>
          <w:rFonts w:eastAsia="宋体"/>
          <w:lang w:eastAsia="zh-CN"/>
        </w:rPr>
      </w:pPr>
      <w:r w:rsidRPr="004111D8">
        <w:rPr>
          <w:rFonts w:eastAsia="宋体"/>
          <w:lang w:eastAsia="zh-CN"/>
        </w:rPr>
        <w:t xml:space="preserve">In this contribution, we discuss </w:t>
      </w:r>
      <w:r w:rsidR="00DA4C9F">
        <w:rPr>
          <w:rFonts w:eastAsia="宋体"/>
          <w:lang w:eastAsia="zh-CN"/>
        </w:rPr>
        <w:t xml:space="preserve">one </w:t>
      </w:r>
      <w:r w:rsidR="0013207C">
        <w:rPr>
          <w:rFonts w:eastAsia="宋体" w:hint="eastAsia"/>
          <w:lang w:eastAsia="zh-CN"/>
        </w:rPr>
        <w:t xml:space="preserve">remaining issue on </w:t>
      </w:r>
      <w:r w:rsidR="006906DF">
        <w:rPr>
          <w:rFonts w:eastAsia="宋体"/>
          <w:lang w:eastAsia="zh-CN"/>
        </w:rPr>
        <w:t>‘</w:t>
      </w:r>
      <w:r w:rsidR="002E7EA6">
        <w:rPr>
          <w:rFonts w:eastAsia="宋体"/>
          <w:lang w:eastAsia="zh-CN"/>
        </w:rPr>
        <w:t>TRP ID</w:t>
      </w:r>
      <w:r w:rsidR="006906DF">
        <w:rPr>
          <w:rFonts w:eastAsia="宋体"/>
          <w:lang w:eastAsia="zh-CN"/>
        </w:rPr>
        <w:t>’</w:t>
      </w:r>
      <w:r w:rsidR="006906DF">
        <w:rPr>
          <w:rFonts w:eastAsia="宋体" w:hint="eastAsia"/>
          <w:lang w:eastAsia="zh-CN"/>
        </w:rPr>
        <w:t xml:space="preserve"> clarification</w:t>
      </w:r>
      <w:r w:rsidR="001736AF" w:rsidRPr="004111D8">
        <w:rPr>
          <w:rFonts w:eastAsia="宋体"/>
          <w:lang w:eastAsia="zh-CN"/>
        </w:rPr>
        <w:t xml:space="preserve"> </w:t>
      </w:r>
      <w:r w:rsidR="00FE5E72">
        <w:rPr>
          <w:rFonts w:eastAsia="宋体"/>
          <w:lang w:eastAsia="zh-CN"/>
        </w:rPr>
        <w:t>with the following proposal</w:t>
      </w:r>
      <w:r w:rsidR="00565BBA">
        <w:rPr>
          <w:rFonts w:eastAsia="宋体" w:hint="eastAsia"/>
          <w:lang w:eastAsia="zh-CN"/>
        </w:rPr>
        <w:t>s</w:t>
      </w:r>
      <w:r w:rsidRPr="004111D8">
        <w:rPr>
          <w:rFonts w:eastAsia="宋体"/>
          <w:lang w:eastAsia="zh-CN"/>
        </w:rPr>
        <w:t>:</w:t>
      </w:r>
    </w:p>
    <w:p w:rsidR="002E7EA6" w:rsidRPr="004111D8" w:rsidRDefault="002E7EA6" w:rsidP="002E7EA6">
      <w:pPr>
        <w:pStyle w:val="a0"/>
        <w:spacing w:line="260" w:lineRule="exact"/>
        <w:rPr>
          <w:rFonts w:eastAsia="宋体"/>
          <w:b/>
          <w:i/>
          <w:szCs w:val="21"/>
        </w:rPr>
      </w:pPr>
      <w:r w:rsidRPr="004111D8">
        <w:rPr>
          <w:rFonts w:eastAsia="宋体"/>
          <w:b/>
          <w:i/>
          <w:szCs w:val="21"/>
        </w:rPr>
        <w:t xml:space="preserve">Proposal </w:t>
      </w:r>
      <w:r w:rsidRPr="004111D8">
        <w:rPr>
          <w:rFonts w:eastAsiaTheme="minorEastAsia"/>
          <w:b/>
          <w:i/>
          <w:szCs w:val="21"/>
        </w:rPr>
        <w:t>1</w:t>
      </w:r>
      <w:r w:rsidRPr="004111D8">
        <w:rPr>
          <w:rFonts w:eastAsia="宋体"/>
          <w:b/>
          <w:i/>
          <w:szCs w:val="21"/>
        </w:rPr>
        <w:t xml:space="preserve">: </w:t>
      </w:r>
    </w:p>
    <w:p w:rsidR="002E7EA6" w:rsidRDefault="002E7EA6" w:rsidP="006820C1">
      <w:pPr>
        <w:pStyle w:val="a0"/>
        <w:numPr>
          <w:ilvl w:val="0"/>
          <w:numId w:val="9"/>
        </w:numPr>
        <w:spacing w:line="260" w:lineRule="exact"/>
        <w:rPr>
          <w:rFonts w:eastAsiaTheme="minorEastAsia"/>
          <w:b/>
          <w:i/>
          <w:szCs w:val="21"/>
        </w:rPr>
      </w:pPr>
      <w:r>
        <w:rPr>
          <w:rFonts w:eastAsiaTheme="minorEastAsia"/>
          <w:b/>
          <w:i/>
          <w:szCs w:val="21"/>
        </w:rPr>
        <w:t>Regarding ‘whether TRP ID (</w:t>
      </w:r>
      <w:r w:rsidR="00CB60A2" w:rsidRPr="00B411ED">
        <w:rPr>
          <w:rFonts w:eastAsiaTheme="minorEastAsia"/>
          <w:b/>
          <w:i/>
          <w:lang w:eastAsia="zh-CN"/>
        </w:rPr>
        <w:t>dl-PRS-ID</w:t>
      </w:r>
      <w:r w:rsidR="00CB60A2">
        <w:rPr>
          <w:rFonts w:eastAsiaTheme="minorEastAsia" w:hint="eastAsia"/>
          <w:b/>
          <w:i/>
          <w:lang w:eastAsia="zh-CN"/>
        </w:rPr>
        <w:t>-r16</w:t>
      </w:r>
      <w:r>
        <w:rPr>
          <w:rFonts w:eastAsiaTheme="minorEastAsia"/>
          <w:b/>
          <w:i/>
          <w:szCs w:val="21"/>
        </w:rPr>
        <w:t>) can be reused across frequency layers’, RAN1 should clarify as follows</w:t>
      </w:r>
      <w:r w:rsidR="00CB60A2" w:rsidRPr="00CB60A2">
        <w:rPr>
          <w:rFonts w:eastAsiaTheme="minorEastAsia" w:hint="eastAsia"/>
          <w:b/>
          <w:i/>
          <w:szCs w:val="21"/>
          <w:lang w:eastAsia="zh-CN"/>
        </w:rPr>
        <w:t xml:space="preserve"> </w:t>
      </w:r>
      <w:r w:rsidR="00CB60A2">
        <w:rPr>
          <w:rFonts w:eastAsiaTheme="minorEastAsia" w:hint="eastAsia"/>
          <w:b/>
          <w:i/>
          <w:szCs w:val="21"/>
          <w:lang w:eastAsia="zh-CN"/>
        </w:rPr>
        <w:t>and send an LS to RAN2</w:t>
      </w:r>
      <w:r>
        <w:rPr>
          <w:rFonts w:eastAsiaTheme="minorEastAsia"/>
          <w:b/>
          <w:i/>
          <w:szCs w:val="21"/>
        </w:rPr>
        <w:t>:</w:t>
      </w:r>
    </w:p>
    <w:p w:rsidR="00563851" w:rsidRDefault="002E7EA6" w:rsidP="006820C1">
      <w:pPr>
        <w:pStyle w:val="a0"/>
        <w:numPr>
          <w:ilvl w:val="0"/>
          <w:numId w:val="14"/>
        </w:numPr>
        <w:spacing w:line="260" w:lineRule="exact"/>
        <w:rPr>
          <w:rFonts w:eastAsiaTheme="minorEastAsia"/>
          <w:b/>
          <w:i/>
          <w:szCs w:val="21"/>
        </w:rPr>
      </w:pPr>
      <w:r>
        <w:rPr>
          <w:rFonts w:eastAsiaTheme="minorEastAsia" w:hint="eastAsia"/>
          <w:b/>
          <w:i/>
          <w:szCs w:val="21"/>
          <w:lang w:eastAsia="zh-CN"/>
        </w:rPr>
        <w:t>T</w:t>
      </w:r>
      <w:r>
        <w:rPr>
          <w:rFonts w:eastAsiaTheme="minorEastAsia"/>
          <w:b/>
          <w:i/>
          <w:szCs w:val="21"/>
          <w:lang w:eastAsia="zh-CN"/>
        </w:rPr>
        <w:t xml:space="preserve">RP ID </w:t>
      </w:r>
      <w:r>
        <w:rPr>
          <w:rFonts w:eastAsiaTheme="minorEastAsia"/>
          <w:b/>
          <w:i/>
          <w:szCs w:val="21"/>
        </w:rPr>
        <w:t>(</w:t>
      </w:r>
      <w:r w:rsidR="00CB60A2" w:rsidRPr="00B411ED">
        <w:rPr>
          <w:rFonts w:eastAsiaTheme="minorEastAsia"/>
          <w:b/>
          <w:i/>
          <w:lang w:eastAsia="zh-CN"/>
        </w:rPr>
        <w:t>dl-PRS-ID</w:t>
      </w:r>
      <w:r w:rsidR="00CB60A2">
        <w:rPr>
          <w:rFonts w:eastAsiaTheme="minorEastAsia" w:hint="eastAsia"/>
          <w:b/>
          <w:i/>
          <w:lang w:eastAsia="zh-CN"/>
        </w:rPr>
        <w:t>-r16</w:t>
      </w:r>
      <w:r>
        <w:rPr>
          <w:rFonts w:eastAsiaTheme="minorEastAsia"/>
          <w:b/>
          <w:i/>
          <w:szCs w:val="21"/>
        </w:rPr>
        <w:t xml:space="preserve">) </w:t>
      </w:r>
      <w:r>
        <w:rPr>
          <w:rFonts w:eastAsiaTheme="minorEastAsia"/>
          <w:b/>
          <w:i/>
          <w:szCs w:val="21"/>
          <w:lang w:eastAsia="zh-CN"/>
        </w:rPr>
        <w:t>can be reused across frequency layers.</w:t>
      </w:r>
    </w:p>
    <w:p w:rsidR="00E6382D" w:rsidRPr="004111D8" w:rsidRDefault="00E6382D" w:rsidP="00E6382D">
      <w:pPr>
        <w:pStyle w:val="a0"/>
        <w:spacing w:line="260" w:lineRule="exact"/>
        <w:rPr>
          <w:rFonts w:eastAsia="宋体"/>
          <w:b/>
          <w:i/>
          <w:szCs w:val="21"/>
        </w:rPr>
      </w:pPr>
      <w:r w:rsidRPr="004111D8">
        <w:rPr>
          <w:rFonts w:eastAsia="宋体"/>
          <w:b/>
          <w:i/>
          <w:szCs w:val="21"/>
        </w:rPr>
        <w:t xml:space="preserve">Proposal </w:t>
      </w:r>
      <w:r>
        <w:rPr>
          <w:rFonts w:eastAsiaTheme="minorEastAsia" w:hint="eastAsia"/>
          <w:b/>
          <w:i/>
          <w:szCs w:val="21"/>
          <w:lang w:eastAsia="zh-CN"/>
        </w:rPr>
        <w:t>2</w:t>
      </w:r>
      <w:r w:rsidRPr="004111D8">
        <w:rPr>
          <w:rFonts w:eastAsia="宋体"/>
          <w:b/>
          <w:i/>
          <w:szCs w:val="21"/>
        </w:rPr>
        <w:t xml:space="preserve">: </w:t>
      </w:r>
    </w:p>
    <w:p w:rsidR="00E6382D" w:rsidRPr="00BF7E9A" w:rsidRDefault="00E6382D" w:rsidP="00E6382D">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p>
    <w:tbl>
      <w:tblPr>
        <w:tblStyle w:val="ae"/>
        <w:tblW w:w="0" w:type="auto"/>
        <w:tblInd w:w="108" w:type="dxa"/>
        <w:tblLook w:val="04A0"/>
      </w:tblPr>
      <w:tblGrid>
        <w:gridCol w:w="9072"/>
      </w:tblGrid>
      <w:tr w:rsidR="00E6382D" w:rsidTr="000D6FEA">
        <w:tc>
          <w:tcPr>
            <w:tcW w:w="9072" w:type="dxa"/>
          </w:tcPr>
          <w:p w:rsidR="00E6382D" w:rsidRDefault="00E6382D" w:rsidP="003C1EC8">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390353" w:rsidRDefault="00390353" w:rsidP="00390353">
            <w:pPr>
              <w:jc w:val="both"/>
              <w:rPr>
                <w:rFonts w:eastAsiaTheme="minorEastAsia" w:hint="eastAsia"/>
                <w:color w:val="FF0000"/>
                <w:u w:val="single"/>
                <w:lang w:eastAsia="zh-CN"/>
              </w:rPr>
            </w:pPr>
            <w:r>
              <w:t xml:space="preserve">The UE expects that it will be configured with </w:t>
            </w:r>
            <w:r w:rsidRPr="00561C1E">
              <w:rPr>
                <w:i/>
                <w:iCs/>
              </w:rPr>
              <w:t>dl-PRS-ID</w:t>
            </w:r>
            <w:r>
              <w:rPr>
                <w:i/>
                <w:iCs/>
              </w:rPr>
              <w:t>-r16</w:t>
            </w:r>
            <w:r>
              <w:t xml:space="preserve"> each of which is defined such that it is associated with multiple DL PRS resource sets from the same cell</w:t>
            </w:r>
            <w:r>
              <w:rPr>
                <w:rFonts w:eastAsiaTheme="minorEastAsia" w:hint="eastAsia"/>
                <w:lang w:eastAsia="zh-CN"/>
              </w:rPr>
              <w:t xml:space="preserve">, </w:t>
            </w:r>
            <w:r>
              <w:rPr>
                <w:rFonts w:eastAsiaTheme="minorEastAsia" w:hint="eastAsia"/>
                <w:color w:val="FF0000"/>
                <w:u w:val="single"/>
                <w:lang w:eastAsia="zh-CN"/>
              </w:rPr>
              <w:t>and if the DL PRS resource sets are i</w:t>
            </w:r>
            <w:r w:rsidRPr="00FF4450">
              <w:rPr>
                <w:rFonts w:eastAsiaTheme="minorEastAsia"/>
                <w:color w:val="FF0000"/>
                <w:u w:val="single"/>
                <w:lang w:eastAsia="zh-CN"/>
              </w:rPr>
              <w:t>ncluded by different positioning frequency layers</w:t>
            </w:r>
            <w:r>
              <w:rPr>
                <w:rFonts w:eastAsiaTheme="minorEastAsia" w:hint="eastAsia"/>
                <w:color w:val="FF0000"/>
                <w:u w:val="single"/>
                <w:lang w:eastAsia="zh-CN"/>
              </w:rPr>
              <w:t xml:space="preserve">, they should be associated with the same </w:t>
            </w:r>
            <w:r w:rsidRPr="00583A4E">
              <w:rPr>
                <w:i/>
                <w:iCs/>
                <w:color w:val="FF0000"/>
                <w:u w:val="single"/>
              </w:rPr>
              <w:t>dl-PRS-ID-r16</w:t>
            </w:r>
            <w:r>
              <w:t xml:space="preserve">. The UE expects that one of these </w:t>
            </w:r>
            <w:r w:rsidRPr="00561C1E">
              <w:rPr>
                <w:i/>
                <w:iCs/>
              </w:rPr>
              <w:t>dl-PRS-ID</w:t>
            </w:r>
            <w:r>
              <w:rPr>
                <w:i/>
                <w:iCs/>
              </w:rPr>
              <w:t>-r16</w:t>
            </w:r>
            <w:r>
              <w:t xml:space="preserve"> along with a </w:t>
            </w:r>
            <w:r>
              <w:rPr>
                <w:i/>
              </w:rPr>
              <w:t xml:space="preserve">nr-DL-PRS-ResourceSetId-r16 </w:t>
            </w:r>
            <w:r>
              <w:t xml:space="preserve">and a </w:t>
            </w:r>
            <w:r>
              <w:rPr>
                <w:i/>
              </w:rPr>
              <w:t xml:space="preserve">nr-DL-PRS-ResourceId-r16 </w:t>
            </w:r>
            <w:r>
              <w:t xml:space="preserve">can be used to uniquely identify a DL PRS resource. </w:t>
            </w:r>
          </w:p>
          <w:p w:rsidR="00E6382D" w:rsidRPr="003E0553" w:rsidRDefault="00E6382D" w:rsidP="000D6FEA">
            <w:pPr>
              <w:pStyle w:val="a0"/>
              <w:spacing w:line="260" w:lineRule="exact"/>
              <w:jc w:val="center"/>
              <w:rPr>
                <w:rFonts w:eastAsiaTheme="minorEastAsia"/>
                <w:lang w:eastAsia="zh-CN"/>
              </w:rPr>
            </w:pPr>
            <w:r w:rsidRPr="004111D8">
              <w:rPr>
                <w:rFonts w:eastAsia="SimSun"/>
                <w:color w:val="FF0000"/>
                <w:sz w:val="28"/>
                <w:szCs w:val="28"/>
              </w:rPr>
              <w:t>&lt; Unchanged parts are omitted &gt;</w:t>
            </w:r>
          </w:p>
        </w:tc>
      </w:tr>
    </w:tbl>
    <w:p w:rsidR="00E6382D" w:rsidRDefault="00E6382D" w:rsidP="00E6382D">
      <w:pPr>
        <w:pStyle w:val="a0"/>
        <w:spacing w:line="260" w:lineRule="exact"/>
        <w:rPr>
          <w:rFonts w:eastAsiaTheme="minorEastAsia"/>
          <w:b/>
          <w:i/>
          <w:szCs w:val="21"/>
          <w:lang w:eastAsia="zh-CN"/>
        </w:rPr>
      </w:pPr>
    </w:p>
    <w:p w:rsidR="00E6382D" w:rsidRPr="004A1F45" w:rsidRDefault="00E6382D" w:rsidP="00E6382D">
      <w:pPr>
        <w:pStyle w:val="a0"/>
        <w:spacing w:line="260" w:lineRule="exact"/>
        <w:rPr>
          <w:rFonts w:eastAsiaTheme="minorEastAsia"/>
          <w:b/>
          <w:i/>
          <w:szCs w:val="21"/>
        </w:rPr>
      </w:pPr>
    </w:p>
    <w:p w:rsidR="004111D8" w:rsidRPr="00117038" w:rsidRDefault="00A045D1" w:rsidP="00117038">
      <w:pPr>
        <w:pStyle w:val="1"/>
        <w:numPr>
          <w:ilvl w:val="0"/>
          <w:numId w:val="0"/>
        </w:numPr>
        <w:rPr>
          <w:rFonts w:ascii="Times New Roman" w:hAnsi="Times New Roman"/>
        </w:rPr>
      </w:pPr>
      <w:r w:rsidRPr="004111D8">
        <w:rPr>
          <w:rFonts w:ascii="Times New Roman" w:hAnsi="Times New Roman"/>
        </w:rPr>
        <w:lastRenderedPageBreak/>
        <w:t>References</w:t>
      </w:r>
    </w:p>
    <w:bookmarkEnd w:id="3"/>
    <w:bookmarkEnd w:id="4"/>
    <w:p w:rsidR="00772601" w:rsidRPr="007E6522" w:rsidRDefault="00DB5166" w:rsidP="00772601">
      <w:pPr>
        <w:pStyle w:val="a0"/>
        <w:numPr>
          <w:ilvl w:val="0"/>
          <w:numId w:val="6"/>
        </w:numPr>
        <w:spacing w:after="0"/>
        <w:rPr>
          <w:rFonts w:eastAsia="宋体"/>
          <w:bCs/>
          <w:szCs w:val="20"/>
          <w:lang w:eastAsia="zh-CN"/>
        </w:rPr>
      </w:pPr>
      <w:r w:rsidRPr="003C299D">
        <w:rPr>
          <w:rFonts w:cs="Arial"/>
        </w:rPr>
        <w:t>Report of 3GPP TSG RAN2#111-e meeting</w:t>
      </w:r>
      <w:r w:rsidR="00772601" w:rsidRPr="004111D8">
        <w:rPr>
          <w:rFonts w:eastAsia="宋体"/>
          <w:bCs/>
          <w:szCs w:val="20"/>
          <w:lang w:eastAsia="zh-CN"/>
        </w:rPr>
        <w:t xml:space="preserve">, </w:t>
      </w:r>
      <w:r>
        <w:rPr>
          <w:rFonts w:eastAsia="宋体"/>
          <w:bCs/>
          <w:szCs w:val="20"/>
          <w:lang w:eastAsia="zh-CN"/>
        </w:rPr>
        <w:t>17</w:t>
      </w:r>
      <w:r w:rsidR="00546AC6">
        <w:rPr>
          <w:rFonts w:eastAsiaTheme="minorEastAsia"/>
          <w:bCs/>
          <w:szCs w:val="20"/>
          <w:lang w:eastAsia="zh-CN"/>
        </w:rPr>
        <w:t>-</w:t>
      </w:r>
      <w:r>
        <w:rPr>
          <w:rFonts w:eastAsiaTheme="minorEastAsia"/>
          <w:bCs/>
          <w:szCs w:val="20"/>
          <w:lang w:eastAsia="zh-CN"/>
        </w:rPr>
        <w:t>28</w:t>
      </w:r>
      <w:r w:rsidR="00546AC6">
        <w:rPr>
          <w:rFonts w:eastAsiaTheme="minorEastAsia" w:hint="eastAsia"/>
          <w:bCs/>
          <w:szCs w:val="20"/>
          <w:lang w:eastAsia="zh-CN"/>
        </w:rPr>
        <w:t xml:space="preserve"> </w:t>
      </w:r>
      <w:r>
        <w:rPr>
          <w:rFonts w:eastAsiaTheme="minorEastAsia"/>
          <w:bCs/>
          <w:szCs w:val="20"/>
          <w:lang w:eastAsia="zh-CN"/>
        </w:rPr>
        <w:t>August</w:t>
      </w:r>
      <w:bookmarkStart w:id="5" w:name="_GoBack"/>
      <w:bookmarkEnd w:id="5"/>
      <w:r w:rsidR="00EC2066" w:rsidRPr="004111D8">
        <w:rPr>
          <w:rFonts w:eastAsiaTheme="minorEastAsia"/>
          <w:bCs/>
          <w:szCs w:val="20"/>
          <w:lang w:eastAsia="zh-CN"/>
        </w:rPr>
        <w:t>,</w:t>
      </w:r>
      <w:r w:rsidR="00EC2066" w:rsidRPr="004111D8">
        <w:rPr>
          <w:rFonts w:eastAsia="宋体"/>
          <w:bCs/>
          <w:szCs w:val="20"/>
          <w:lang w:eastAsia="zh-CN"/>
        </w:rPr>
        <w:t xml:space="preserve"> 2020</w:t>
      </w:r>
    </w:p>
    <w:p w:rsidR="00A534D4" w:rsidRPr="00C762B6" w:rsidRDefault="00A534D4" w:rsidP="00772601">
      <w:pPr>
        <w:pStyle w:val="a0"/>
        <w:numPr>
          <w:ilvl w:val="0"/>
          <w:numId w:val="6"/>
        </w:numPr>
        <w:spacing w:after="0"/>
        <w:rPr>
          <w:rFonts w:eastAsia="宋体"/>
          <w:bCs/>
          <w:szCs w:val="20"/>
          <w:lang w:eastAsia="zh-CN"/>
        </w:rPr>
      </w:pPr>
      <w:r w:rsidRPr="004111D8">
        <w:rPr>
          <w:rFonts w:eastAsia="宋体"/>
          <w:bCs/>
          <w:szCs w:val="20"/>
          <w:lang w:eastAsia="zh-CN"/>
        </w:rPr>
        <w:t xml:space="preserve">Chairman’s notes for 3GPP TSG RAN WG1 </w:t>
      </w:r>
      <w:r w:rsidR="0032001A">
        <w:rPr>
          <w:rFonts w:eastAsiaTheme="minorEastAsia" w:hint="eastAsia"/>
          <w:bCs/>
          <w:szCs w:val="20"/>
          <w:lang w:eastAsia="zh-CN"/>
        </w:rPr>
        <w:t>9</w:t>
      </w:r>
      <w:r w:rsidR="00413BCC">
        <w:rPr>
          <w:rFonts w:eastAsiaTheme="minorEastAsia"/>
          <w:bCs/>
          <w:szCs w:val="20"/>
          <w:lang w:eastAsia="zh-CN"/>
        </w:rPr>
        <w:t>8bis</w:t>
      </w:r>
      <w:r w:rsidRPr="004111D8">
        <w:rPr>
          <w:rFonts w:eastAsia="宋体"/>
          <w:bCs/>
          <w:szCs w:val="20"/>
          <w:lang w:eastAsia="zh-CN"/>
        </w:rPr>
        <w:t xml:space="preserve"> Meeting</w:t>
      </w:r>
      <w:r w:rsidR="008A5B3C">
        <w:rPr>
          <w:rFonts w:eastAsiaTheme="minorEastAsia" w:hint="eastAsia"/>
          <w:bCs/>
          <w:szCs w:val="20"/>
          <w:lang w:eastAsia="zh-CN"/>
        </w:rPr>
        <w:t xml:space="preserve">, </w:t>
      </w:r>
      <w:r w:rsidR="00FB16F8">
        <w:rPr>
          <w:rFonts w:eastAsiaTheme="minorEastAsia"/>
          <w:bCs/>
          <w:szCs w:val="20"/>
          <w:lang w:eastAsia="zh-CN"/>
        </w:rPr>
        <w:t>October</w:t>
      </w:r>
      <w:r w:rsidR="00CF55C1">
        <w:rPr>
          <w:rFonts w:eastAsiaTheme="minorEastAsia" w:hint="eastAsia"/>
          <w:bCs/>
          <w:szCs w:val="20"/>
          <w:lang w:eastAsia="zh-CN"/>
        </w:rPr>
        <w:t>, 2019</w:t>
      </w:r>
    </w:p>
    <w:p w:rsidR="000514E4" w:rsidRPr="00A534D4" w:rsidRDefault="00CF55C1" w:rsidP="00A534D4">
      <w:pPr>
        <w:pStyle w:val="a0"/>
        <w:numPr>
          <w:ilvl w:val="0"/>
          <w:numId w:val="6"/>
        </w:numPr>
        <w:spacing w:after="0"/>
        <w:rPr>
          <w:rFonts w:eastAsia="宋体"/>
          <w:bCs/>
          <w:szCs w:val="20"/>
          <w:lang w:eastAsia="zh-CN"/>
        </w:rPr>
      </w:pPr>
      <w:r>
        <w:rPr>
          <w:rFonts w:eastAsiaTheme="minorEastAsia" w:hint="eastAsia"/>
          <w:bCs/>
          <w:szCs w:val="20"/>
          <w:lang w:eastAsia="zh-CN"/>
        </w:rPr>
        <w:t xml:space="preserve">3GPP </w:t>
      </w:r>
      <w:r w:rsidR="00C762B6">
        <w:rPr>
          <w:rFonts w:eastAsiaTheme="minorEastAsia" w:hint="eastAsia"/>
          <w:bCs/>
          <w:szCs w:val="20"/>
          <w:lang w:eastAsia="zh-CN"/>
        </w:rPr>
        <w:t>TS37.355</w:t>
      </w:r>
      <w:r w:rsidR="00F0783F">
        <w:rPr>
          <w:rFonts w:eastAsiaTheme="minorEastAsia" w:hint="eastAsia"/>
          <w:bCs/>
          <w:szCs w:val="20"/>
          <w:lang w:eastAsia="zh-CN"/>
        </w:rPr>
        <w:t>, V16.</w:t>
      </w:r>
      <w:r w:rsidR="00170169">
        <w:rPr>
          <w:rFonts w:eastAsiaTheme="minorEastAsia"/>
          <w:bCs/>
          <w:szCs w:val="20"/>
          <w:lang w:eastAsia="zh-CN"/>
        </w:rPr>
        <w:t>2</w:t>
      </w:r>
      <w:r w:rsidR="00F0783F">
        <w:rPr>
          <w:rFonts w:eastAsiaTheme="minorEastAsia" w:hint="eastAsia"/>
          <w:bCs/>
          <w:szCs w:val="20"/>
          <w:lang w:eastAsia="zh-CN"/>
        </w:rPr>
        <w:t>.0, 2020.</w:t>
      </w:r>
      <w:r w:rsidR="00170169">
        <w:rPr>
          <w:rFonts w:eastAsiaTheme="minorEastAsia"/>
          <w:bCs/>
          <w:szCs w:val="20"/>
          <w:lang w:eastAsia="zh-CN"/>
        </w:rPr>
        <w:t>9</w:t>
      </w:r>
    </w:p>
    <w:p w:rsidR="00FA7088" w:rsidRPr="00FA7088" w:rsidRDefault="00FA7088" w:rsidP="004111D8">
      <w:pPr>
        <w:pStyle w:val="a0"/>
        <w:rPr>
          <w:rFonts w:eastAsiaTheme="minorEastAsia"/>
          <w:lang w:eastAsia="zh-CN"/>
        </w:rPr>
      </w:pPr>
    </w:p>
    <w:sectPr w:rsidR="00FA7088" w:rsidRPr="00FA7088"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28F" w:rsidRDefault="0021328F" w:rsidP="00305F56">
      <w:r>
        <w:separator/>
      </w:r>
    </w:p>
  </w:endnote>
  <w:endnote w:type="continuationSeparator" w:id="0">
    <w:p w:rsidR="0021328F" w:rsidRDefault="0021328F"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28F" w:rsidRDefault="0021328F" w:rsidP="00305F56">
      <w:r>
        <w:separator/>
      </w:r>
    </w:p>
  </w:footnote>
  <w:footnote w:type="continuationSeparator" w:id="0">
    <w:p w:rsidR="0021328F" w:rsidRDefault="0021328F"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304" w:rsidRDefault="00732304">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5"/>
  </w:num>
  <w:num w:numId="4">
    <w:abstractNumId w:val="0"/>
  </w:num>
  <w:num w:numId="5">
    <w:abstractNumId w:val="7"/>
  </w:num>
  <w:num w:numId="6">
    <w:abstractNumId w:val="12"/>
  </w:num>
  <w:num w:numId="7">
    <w:abstractNumId w:val="2"/>
  </w:num>
  <w:num w:numId="8">
    <w:abstractNumId w:val="10"/>
  </w:num>
  <w:num w:numId="9">
    <w:abstractNumId w:val="6"/>
  </w:num>
  <w:num w:numId="10">
    <w:abstractNumId w:val="4"/>
  </w:num>
  <w:num w:numId="11">
    <w:abstractNumId w:val="11"/>
  </w:num>
  <w:num w:numId="12">
    <w:abstractNumId w:val="13"/>
  </w:num>
  <w:num w:numId="13">
    <w:abstractNumId w:val="3"/>
  </w:num>
  <w:num w:numId="14">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noPunctuationKerning/>
  <w:characterSpacingControl w:val="doNotCompress"/>
  <w:hdrShapeDefaults>
    <o:shapedefaults v:ext="edit" spidmax="20482"/>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7DC"/>
    <w:rsid w:val="0000694F"/>
    <w:rsid w:val="00007387"/>
    <w:rsid w:val="0000795A"/>
    <w:rsid w:val="00007FA6"/>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1CB"/>
    <w:rsid w:val="000241EC"/>
    <w:rsid w:val="00024293"/>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E49"/>
    <w:rsid w:val="00056659"/>
    <w:rsid w:val="00056B0F"/>
    <w:rsid w:val="0005702C"/>
    <w:rsid w:val="00057308"/>
    <w:rsid w:val="000573F9"/>
    <w:rsid w:val="00057693"/>
    <w:rsid w:val="0005777D"/>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3E9"/>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5C7"/>
    <w:rsid w:val="000D7793"/>
    <w:rsid w:val="000D7ABA"/>
    <w:rsid w:val="000D7F6D"/>
    <w:rsid w:val="000E02EE"/>
    <w:rsid w:val="000E068D"/>
    <w:rsid w:val="000E078F"/>
    <w:rsid w:val="000E0F85"/>
    <w:rsid w:val="000E0F87"/>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6CB"/>
    <w:rsid w:val="000F38D0"/>
    <w:rsid w:val="000F3DB2"/>
    <w:rsid w:val="000F3F5E"/>
    <w:rsid w:val="000F40A8"/>
    <w:rsid w:val="000F468E"/>
    <w:rsid w:val="000F4792"/>
    <w:rsid w:val="000F4853"/>
    <w:rsid w:val="000F5653"/>
    <w:rsid w:val="000F57D5"/>
    <w:rsid w:val="000F58DA"/>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7304"/>
    <w:rsid w:val="00107AB8"/>
    <w:rsid w:val="001109E6"/>
    <w:rsid w:val="001113AF"/>
    <w:rsid w:val="00111719"/>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07C"/>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1C44"/>
    <w:rsid w:val="001421B1"/>
    <w:rsid w:val="001421D0"/>
    <w:rsid w:val="0014227B"/>
    <w:rsid w:val="001426D9"/>
    <w:rsid w:val="00142B1D"/>
    <w:rsid w:val="00143A1B"/>
    <w:rsid w:val="00143BD9"/>
    <w:rsid w:val="0014405C"/>
    <w:rsid w:val="0014440C"/>
    <w:rsid w:val="00144D06"/>
    <w:rsid w:val="001455CC"/>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DD"/>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96E"/>
    <w:rsid w:val="001D1B16"/>
    <w:rsid w:val="001D3425"/>
    <w:rsid w:val="001D3507"/>
    <w:rsid w:val="001D35C8"/>
    <w:rsid w:val="001D363E"/>
    <w:rsid w:val="001D38B2"/>
    <w:rsid w:val="001D3A75"/>
    <w:rsid w:val="001D3CC4"/>
    <w:rsid w:val="001D427C"/>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02B"/>
    <w:rsid w:val="001E5677"/>
    <w:rsid w:val="001E58A1"/>
    <w:rsid w:val="001E594C"/>
    <w:rsid w:val="001E59F8"/>
    <w:rsid w:val="001E5DE6"/>
    <w:rsid w:val="001E5E19"/>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BBB"/>
    <w:rsid w:val="00205CC9"/>
    <w:rsid w:val="0020655B"/>
    <w:rsid w:val="0020677C"/>
    <w:rsid w:val="00206CB7"/>
    <w:rsid w:val="00207136"/>
    <w:rsid w:val="00207641"/>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4FA"/>
    <w:rsid w:val="002238CC"/>
    <w:rsid w:val="00223BBC"/>
    <w:rsid w:val="0022423E"/>
    <w:rsid w:val="00224312"/>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69"/>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74C"/>
    <w:rsid w:val="00242D36"/>
    <w:rsid w:val="00242DA8"/>
    <w:rsid w:val="0024315F"/>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B71"/>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6A7"/>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6223"/>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0E4B"/>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6BD"/>
    <w:rsid w:val="00335903"/>
    <w:rsid w:val="003359D0"/>
    <w:rsid w:val="00335BD6"/>
    <w:rsid w:val="00335D9C"/>
    <w:rsid w:val="00335FD9"/>
    <w:rsid w:val="003363F7"/>
    <w:rsid w:val="003364B0"/>
    <w:rsid w:val="003367FD"/>
    <w:rsid w:val="00336A20"/>
    <w:rsid w:val="00337044"/>
    <w:rsid w:val="003372EA"/>
    <w:rsid w:val="0033752C"/>
    <w:rsid w:val="0033790D"/>
    <w:rsid w:val="00337EC2"/>
    <w:rsid w:val="00337F9C"/>
    <w:rsid w:val="0034028C"/>
    <w:rsid w:val="003409CB"/>
    <w:rsid w:val="003417BB"/>
    <w:rsid w:val="00342111"/>
    <w:rsid w:val="00342148"/>
    <w:rsid w:val="00342506"/>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4F84"/>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4E8"/>
    <w:rsid w:val="0036283C"/>
    <w:rsid w:val="003628E7"/>
    <w:rsid w:val="00362D9B"/>
    <w:rsid w:val="0036306D"/>
    <w:rsid w:val="00363552"/>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746D"/>
    <w:rsid w:val="00367BDB"/>
    <w:rsid w:val="00367E11"/>
    <w:rsid w:val="00370246"/>
    <w:rsid w:val="00370744"/>
    <w:rsid w:val="0037078D"/>
    <w:rsid w:val="00370D82"/>
    <w:rsid w:val="00371037"/>
    <w:rsid w:val="00371387"/>
    <w:rsid w:val="00371656"/>
    <w:rsid w:val="00372550"/>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95C"/>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353"/>
    <w:rsid w:val="00390A49"/>
    <w:rsid w:val="00390C9F"/>
    <w:rsid w:val="00390D20"/>
    <w:rsid w:val="00391548"/>
    <w:rsid w:val="003919B8"/>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49D"/>
    <w:rsid w:val="003C790E"/>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C1"/>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286"/>
    <w:rsid w:val="00437517"/>
    <w:rsid w:val="004376F5"/>
    <w:rsid w:val="00437CE5"/>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335"/>
    <w:rsid w:val="004507BE"/>
    <w:rsid w:val="004507FE"/>
    <w:rsid w:val="00450F0C"/>
    <w:rsid w:val="00451126"/>
    <w:rsid w:val="00451601"/>
    <w:rsid w:val="00451630"/>
    <w:rsid w:val="00451791"/>
    <w:rsid w:val="004517C8"/>
    <w:rsid w:val="004517D1"/>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766"/>
    <w:rsid w:val="00493AC0"/>
    <w:rsid w:val="00494044"/>
    <w:rsid w:val="004940EA"/>
    <w:rsid w:val="00494422"/>
    <w:rsid w:val="004945E1"/>
    <w:rsid w:val="00494BFE"/>
    <w:rsid w:val="00494F8B"/>
    <w:rsid w:val="004952B2"/>
    <w:rsid w:val="0049533B"/>
    <w:rsid w:val="0049588D"/>
    <w:rsid w:val="00495976"/>
    <w:rsid w:val="00496313"/>
    <w:rsid w:val="004969CE"/>
    <w:rsid w:val="00497562"/>
    <w:rsid w:val="0049759D"/>
    <w:rsid w:val="0049776D"/>
    <w:rsid w:val="004977B8"/>
    <w:rsid w:val="00497B1B"/>
    <w:rsid w:val="00497E1C"/>
    <w:rsid w:val="004A0C4A"/>
    <w:rsid w:val="004A0FCF"/>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736A"/>
    <w:rsid w:val="004A79E9"/>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C6E"/>
    <w:rsid w:val="004B4D09"/>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1EE"/>
    <w:rsid w:val="004F07C9"/>
    <w:rsid w:val="004F0889"/>
    <w:rsid w:val="004F0B10"/>
    <w:rsid w:val="004F0C4D"/>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9C"/>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ED9"/>
    <w:rsid w:val="00533F47"/>
    <w:rsid w:val="00533F5D"/>
    <w:rsid w:val="00533FBD"/>
    <w:rsid w:val="00534065"/>
    <w:rsid w:val="005342F5"/>
    <w:rsid w:val="0053446A"/>
    <w:rsid w:val="00534E62"/>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408"/>
    <w:rsid w:val="0054288C"/>
    <w:rsid w:val="00542986"/>
    <w:rsid w:val="00542D51"/>
    <w:rsid w:val="00543212"/>
    <w:rsid w:val="00543538"/>
    <w:rsid w:val="0054367B"/>
    <w:rsid w:val="00543809"/>
    <w:rsid w:val="00543C53"/>
    <w:rsid w:val="00544962"/>
    <w:rsid w:val="00544F2D"/>
    <w:rsid w:val="005450AA"/>
    <w:rsid w:val="00545115"/>
    <w:rsid w:val="005452F5"/>
    <w:rsid w:val="00545EC5"/>
    <w:rsid w:val="00546674"/>
    <w:rsid w:val="0054680F"/>
    <w:rsid w:val="0054698B"/>
    <w:rsid w:val="00546AC6"/>
    <w:rsid w:val="00546AF3"/>
    <w:rsid w:val="00546AF4"/>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412"/>
    <w:rsid w:val="005578B5"/>
    <w:rsid w:val="00557B1A"/>
    <w:rsid w:val="0056018F"/>
    <w:rsid w:val="0056088B"/>
    <w:rsid w:val="00560F5C"/>
    <w:rsid w:val="0056110C"/>
    <w:rsid w:val="005611BD"/>
    <w:rsid w:val="0056138E"/>
    <w:rsid w:val="0056254F"/>
    <w:rsid w:val="0056281A"/>
    <w:rsid w:val="00562AAD"/>
    <w:rsid w:val="00562C30"/>
    <w:rsid w:val="00563067"/>
    <w:rsid w:val="00563442"/>
    <w:rsid w:val="00563486"/>
    <w:rsid w:val="00563851"/>
    <w:rsid w:val="0056487E"/>
    <w:rsid w:val="00564A33"/>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107E"/>
    <w:rsid w:val="0058141C"/>
    <w:rsid w:val="0058156A"/>
    <w:rsid w:val="00581789"/>
    <w:rsid w:val="00581869"/>
    <w:rsid w:val="00581BD2"/>
    <w:rsid w:val="00581E0B"/>
    <w:rsid w:val="00582002"/>
    <w:rsid w:val="00582461"/>
    <w:rsid w:val="005826F7"/>
    <w:rsid w:val="00582C64"/>
    <w:rsid w:val="00583A4E"/>
    <w:rsid w:val="00583AEF"/>
    <w:rsid w:val="00583C58"/>
    <w:rsid w:val="00583E0F"/>
    <w:rsid w:val="00584050"/>
    <w:rsid w:val="005843D8"/>
    <w:rsid w:val="00584825"/>
    <w:rsid w:val="00584CF3"/>
    <w:rsid w:val="00584E22"/>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93B"/>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991"/>
    <w:rsid w:val="005B5FFD"/>
    <w:rsid w:val="005B64CC"/>
    <w:rsid w:val="005B6602"/>
    <w:rsid w:val="005B66AB"/>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3067"/>
    <w:rsid w:val="005D360D"/>
    <w:rsid w:val="005D4210"/>
    <w:rsid w:val="005D4769"/>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45C"/>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7D6"/>
    <w:rsid w:val="0060261A"/>
    <w:rsid w:val="006032E4"/>
    <w:rsid w:val="00603865"/>
    <w:rsid w:val="00603932"/>
    <w:rsid w:val="00603BC9"/>
    <w:rsid w:val="00603C55"/>
    <w:rsid w:val="00604377"/>
    <w:rsid w:val="0060447E"/>
    <w:rsid w:val="00604B8F"/>
    <w:rsid w:val="00604BE2"/>
    <w:rsid w:val="00604E94"/>
    <w:rsid w:val="00605022"/>
    <w:rsid w:val="0060517F"/>
    <w:rsid w:val="006052CB"/>
    <w:rsid w:val="006054AD"/>
    <w:rsid w:val="00605AB0"/>
    <w:rsid w:val="00605E23"/>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5A08"/>
    <w:rsid w:val="006663A2"/>
    <w:rsid w:val="006668C2"/>
    <w:rsid w:val="00666946"/>
    <w:rsid w:val="00666A74"/>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72C0"/>
    <w:rsid w:val="006873B6"/>
    <w:rsid w:val="0069050E"/>
    <w:rsid w:val="006906DF"/>
    <w:rsid w:val="00690FEB"/>
    <w:rsid w:val="0069117F"/>
    <w:rsid w:val="00691688"/>
    <w:rsid w:val="006916CB"/>
    <w:rsid w:val="006916D0"/>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691"/>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8A"/>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59C8"/>
    <w:rsid w:val="006C65E2"/>
    <w:rsid w:val="006C703C"/>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FEA"/>
    <w:rsid w:val="006E151D"/>
    <w:rsid w:val="006E1697"/>
    <w:rsid w:val="006E19CD"/>
    <w:rsid w:val="006E1D17"/>
    <w:rsid w:val="006E24BD"/>
    <w:rsid w:val="006E3036"/>
    <w:rsid w:val="006E31CF"/>
    <w:rsid w:val="006E3201"/>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85F"/>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61EA"/>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306"/>
    <w:rsid w:val="0071750A"/>
    <w:rsid w:val="0071761A"/>
    <w:rsid w:val="0071792C"/>
    <w:rsid w:val="00717988"/>
    <w:rsid w:val="0072029B"/>
    <w:rsid w:val="00720306"/>
    <w:rsid w:val="007204FE"/>
    <w:rsid w:val="007205CD"/>
    <w:rsid w:val="00721024"/>
    <w:rsid w:val="0072150D"/>
    <w:rsid w:val="0072176B"/>
    <w:rsid w:val="00721AA3"/>
    <w:rsid w:val="007220E8"/>
    <w:rsid w:val="007227C9"/>
    <w:rsid w:val="00722C37"/>
    <w:rsid w:val="00722C95"/>
    <w:rsid w:val="00722F04"/>
    <w:rsid w:val="0072317D"/>
    <w:rsid w:val="007238E1"/>
    <w:rsid w:val="00723E3D"/>
    <w:rsid w:val="00724343"/>
    <w:rsid w:val="00724772"/>
    <w:rsid w:val="00724A52"/>
    <w:rsid w:val="00724CBA"/>
    <w:rsid w:val="00724DDC"/>
    <w:rsid w:val="00724F7F"/>
    <w:rsid w:val="0072525A"/>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CC0"/>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5E9"/>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ECD"/>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10C"/>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3C3"/>
    <w:rsid w:val="007D640D"/>
    <w:rsid w:val="007D6581"/>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F68"/>
    <w:rsid w:val="007E650F"/>
    <w:rsid w:val="007E6522"/>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1AFB"/>
    <w:rsid w:val="007F24AE"/>
    <w:rsid w:val="007F2780"/>
    <w:rsid w:val="007F2948"/>
    <w:rsid w:val="007F304B"/>
    <w:rsid w:val="007F39CE"/>
    <w:rsid w:val="007F39E7"/>
    <w:rsid w:val="007F3ACC"/>
    <w:rsid w:val="007F3ADC"/>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2CBF"/>
    <w:rsid w:val="0080318A"/>
    <w:rsid w:val="00803324"/>
    <w:rsid w:val="0080345B"/>
    <w:rsid w:val="00803819"/>
    <w:rsid w:val="00803B10"/>
    <w:rsid w:val="00803CF1"/>
    <w:rsid w:val="00804011"/>
    <w:rsid w:val="00804066"/>
    <w:rsid w:val="0080432C"/>
    <w:rsid w:val="00804440"/>
    <w:rsid w:val="0080478B"/>
    <w:rsid w:val="00805662"/>
    <w:rsid w:val="0080596F"/>
    <w:rsid w:val="00805EB6"/>
    <w:rsid w:val="008062B3"/>
    <w:rsid w:val="008062E1"/>
    <w:rsid w:val="00806636"/>
    <w:rsid w:val="0080680B"/>
    <w:rsid w:val="00806BF7"/>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37B56"/>
    <w:rsid w:val="00840019"/>
    <w:rsid w:val="008408E1"/>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87"/>
    <w:rsid w:val="008674A5"/>
    <w:rsid w:val="008678CB"/>
    <w:rsid w:val="0086798E"/>
    <w:rsid w:val="00867A0B"/>
    <w:rsid w:val="00867A40"/>
    <w:rsid w:val="00867D47"/>
    <w:rsid w:val="00867F89"/>
    <w:rsid w:val="008708F0"/>
    <w:rsid w:val="00870B5F"/>
    <w:rsid w:val="008714BE"/>
    <w:rsid w:val="0087251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E92"/>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69F"/>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831"/>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58A"/>
    <w:rsid w:val="00941815"/>
    <w:rsid w:val="00941C32"/>
    <w:rsid w:val="009423D8"/>
    <w:rsid w:val="009425F9"/>
    <w:rsid w:val="00942867"/>
    <w:rsid w:val="00942B43"/>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E2"/>
    <w:rsid w:val="009464C8"/>
    <w:rsid w:val="0094654D"/>
    <w:rsid w:val="009465CB"/>
    <w:rsid w:val="00947F9B"/>
    <w:rsid w:val="009509FD"/>
    <w:rsid w:val="00950A82"/>
    <w:rsid w:val="00950AA2"/>
    <w:rsid w:val="00950CAA"/>
    <w:rsid w:val="00950CE7"/>
    <w:rsid w:val="00950F6D"/>
    <w:rsid w:val="00951AE4"/>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839"/>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EDA"/>
    <w:rsid w:val="00A040B3"/>
    <w:rsid w:val="00A045D1"/>
    <w:rsid w:val="00A046DB"/>
    <w:rsid w:val="00A04859"/>
    <w:rsid w:val="00A048B5"/>
    <w:rsid w:val="00A049C1"/>
    <w:rsid w:val="00A049F0"/>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5E9"/>
    <w:rsid w:val="00A44993"/>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28C"/>
    <w:rsid w:val="00A604AE"/>
    <w:rsid w:val="00A6058A"/>
    <w:rsid w:val="00A60957"/>
    <w:rsid w:val="00A60B27"/>
    <w:rsid w:val="00A60B6E"/>
    <w:rsid w:val="00A610B2"/>
    <w:rsid w:val="00A61613"/>
    <w:rsid w:val="00A61E65"/>
    <w:rsid w:val="00A621AC"/>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B46"/>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87BE2"/>
    <w:rsid w:val="00A9044E"/>
    <w:rsid w:val="00A9062C"/>
    <w:rsid w:val="00A90AD9"/>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404"/>
    <w:rsid w:val="00AB1660"/>
    <w:rsid w:val="00AB185C"/>
    <w:rsid w:val="00AB1943"/>
    <w:rsid w:val="00AB1D7D"/>
    <w:rsid w:val="00AB2045"/>
    <w:rsid w:val="00AB21A2"/>
    <w:rsid w:val="00AB2229"/>
    <w:rsid w:val="00AB259C"/>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152"/>
    <w:rsid w:val="00AC238C"/>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987"/>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2C0"/>
    <w:rsid w:val="00B01619"/>
    <w:rsid w:val="00B017B4"/>
    <w:rsid w:val="00B01A50"/>
    <w:rsid w:val="00B022FC"/>
    <w:rsid w:val="00B0289D"/>
    <w:rsid w:val="00B02B6D"/>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E73"/>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FCA"/>
    <w:rsid w:val="00B17506"/>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77C9D"/>
    <w:rsid w:val="00B80095"/>
    <w:rsid w:val="00B80250"/>
    <w:rsid w:val="00B8086A"/>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329"/>
    <w:rsid w:val="00B93401"/>
    <w:rsid w:val="00B934AC"/>
    <w:rsid w:val="00B93886"/>
    <w:rsid w:val="00B938E5"/>
    <w:rsid w:val="00B93D4F"/>
    <w:rsid w:val="00B93F82"/>
    <w:rsid w:val="00B93FB1"/>
    <w:rsid w:val="00B94274"/>
    <w:rsid w:val="00B946B7"/>
    <w:rsid w:val="00B9484A"/>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95E"/>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33E1"/>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32D"/>
    <w:rsid w:val="00C055A1"/>
    <w:rsid w:val="00C055EE"/>
    <w:rsid w:val="00C0570B"/>
    <w:rsid w:val="00C0578C"/>
    <w:rsid w:val="00C0632B"/>
    <w:rsid w:val="00C06829"/>
    <w:rsid w:val="00C06C2D"/>
    <w:rsid w:val="00C079F7"/>
    <w:rsid w:val="00C07E09"/>
    <w:rsid w:val="00C07F0B"/>
    <w:rsid w:val="00C10760"/>
    <w:rsid w:val="00C108BC"/>
    <w:rsid w:val="00C109D2"/>
    <w:rsid w:val="00C117BE"/>
    <w:rsid w:val="00C11FEF"/>
    <w:rsid w:val="00C126B6"/>
    <w:rsid w:val="00C13618"/>
    <w:rsid w:val="00C140A3"/>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58B3"/>
    <w:rsid w:val="00C364C9"/>
    <w:rsid w:val="00C366CB"/>
    <w:rsid w:val="00C367A9"/>
    <w:rsid w:val="00C36A16"/>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51C9"/>
    <w:rsid w:val="00C4547B"/>
    <w:rsid w:val="00C457E9"/>
    <w:rsid w:val="00C458F8"/>
    <w:rsid w:val="00C45A8C"/>
    <w:rsid w:val="00C462D3"/>
    <w:rsid w:val="00C46E1B"/>
    <w:rsid w:val="00C47167"/>
    <w:rsid w:val="00C476B3"/>
    <w:rsid w:val="00C47767"/>
    <w:rsid w:val="00C50161"/>
    <w:rsid w:val="00C503C3"/>
    <w:rsid w:val="00C50494"/>
    <w:rsid w:val="00C50ADB"/>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E10"/>
    <w:rsid w:val="00C56F4F"/>
    <w:rsid w:val="00C570F9"/>
    <w:rsid w:val="00C57889"/>
    <w:rsid w:val="00C578DB"/>
    <w:rsid w:val="00C57ACD"/>
    <w:rsid w:val="00C57B64"/>
    <w:rsid w:val="00C60479"/>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24E8"/>
    <w:rsid w:val="00C7301F"/>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EC0"/>
    <w:rsid w:val="00C86840"/>
    <w:rsid w:val="00C86893"/>
    <w:rsid w:val="00C87457"/>
    <w:rsid w:val="00C87803"/>
    <w:rsid w:val="00C87A76"/>
    <w:rsid w:val="00C903EE"/>
    <w:rsid w:val="00C90955"/>
    <w:rsid w:val="00C90B29"/>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1D2B"/>
    <w:rsid w:val="00CA21D4"/>
    <w:rsid w:val="00CA2256"/>
    <w:rsid w:val="00CA23D9"/>
    <w:rsid w:val="00CA2D2E"/>
    <w:rsid w:val="00CA31E6"/>
    <w:rsid w:val="00CA34DF"/>
    <w:rsid w:val="00CA36C9"/>
    <w:rsid w:val="00CA3919"/>
    <w:rsid w:val="00CA43C5"/>
    <w:rsid w:val="00CA43CA"/>
    <w:rsid w:val="00CA4883"/>
    <w:rsid w:val="00CA49A8"/>
    <w:rsid w:val="00CA4E1C"/>
    <w:rsid w:val="00CA4FC2"/>
    <w:rsid w:val="00CA531A"/>
    <w:rsid w:val="00CA5414"/>
    <w:rsid w:val="00CA54D4"/>
    <w:rsid w:val="00CA56DA"/>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0A2"/>
    <w:rsid w:val="00CB6D27"/>
    <w:rsid w:val="00CB6E99"/>
    <w:rsid w:val="00CB7895"/>
    <w:rsid w:val="00CB7E92"/>
    <w:rsid w:val="00CB7E9B"/>
    <w:rsid w:val="00CB7F96"/>
    <w:rsid w:val="00CC0203"/>
    <w:rsid w:val="00CC0776"/>
    <w:rsid w:val="00CC118F"/>
    <w:rsid w:val="00CC18EB"/>
    <w:rsid w:val="00CC19B5"/>
    <w:rsid w:val="00CC1E9E"/>
    <w:rsid w:val="00CC212F"/>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57A"/>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0"/>
    <w:rsid w:val="00CF4AB5"/>
    <w:rsid w:val="00CF4F3E"/>
    <w:rsid w:val="00CF52CC"/>
    <w:rsid w:val="00CF53B9"/>
    <w:rsid w:val="00CF5557"/>
    <w:rsid w:val="00CF55C1"/>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36EF"/>
    <w:rsid w:val="00D2438E"/>
    <w:rsid w:val="00D2441A"/>
    <w:rsid w:val="00D2462A"/>
    <w:rsid w:val="00D24E68"/>
    <w:rsid w:val="00D2540B"/>
    <w:rsid w:val="00D25758"/>
    <w:rsid w:val="00D25984"/>
    <w:rsid w:val="00D260AF"/>
    <w:rsid w:val="00D2674D"/>
    <w:rsid w:val="00D268D0"/>
    <w:rsid w:val="00D2706C"/>
    <w:rsid w:val="00D270A4"/>
    <w:rsid w:val="00D271E5"/>
    <w:rsid w:val="00D274F4"/>
    <w:rsid w:val="00D27D99"/>
    <w:rsid w:val="00D313A0"/>
    <w:rsid w:val="00D31681"/>
    <w:rsid w:val="00D31FA1"/>
    <w:rsid w:val="00D329B1"/>
    <w:rsid w:val="00D32B68"/>
    <w:rsid w:val="00D333C9"/>
    <w:rsid w:val="00D3344B"/>
    <w:rsid w:val="00D3367D"/>
    <w:rsid w:val="00D33963"/>
    <w:rsid w:val="00D33B69"/>
    <w:rsid w:val="00D33BF4"/>
    <w:rsid w:val="00D34BA2"/>
    <w:rsid w:val="00D34FD4"/>
    <w:rsid w:val="00D3537D"/>
    <w:rsid w:val="00D35817"/>
    <w:rsid w:val="00D35F70"/>
    <w:rsid w:val="00D374F4"/>
    <w:rsid w:val="00D37602"/>
    <w:rsid w:val="00D3762C"/>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E1"/>
    <w:rsid w:val="00D439E1"/>
    <w:rsid w:val="00D43C2E"/>
    <w:rsid w:val="00D43D5B"/>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273"/>
    <w:rsid w:val="00DF04B4"/>
    <w:rsid w:val="00DF0879"/>
    <w:rsid w:val="00DF0C6A"/>
    <w:rsid w:val="00DF11E3"/>
    <w:rsid w:val="00DF136A"/>
    <w:rsid w:val="00DF14F4"/>
    <w:rsid w:val="00DF16B0"/>
    <w:rsid w:val="00DF1BFC"/>
    <w:rsid w:val="00DF2AEB"/>
    <w:rsid w:val="00DF2CD7"/>
    <w:rsid w:val="00DF2DEB"/>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291"/>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49C"/>
    <w:rsid w:val="00E12591"/>
    <w:rsid w:val="00E127F4"/>
    <w:rsid w:val="00E12AEE"/>
    <w:rsid w:val="00E12F2F"/>
    <w:rsid w:val="00E13415"/>
    <w:rsid w:val="00E1366D"/>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91"/>
    <w:rsid w:val="00E206D1"/>
    <w:rsid w:val="00E2091B"/>
    <w:rsid w:val="00E20B8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915"/>
    <w:rsid w:val="00E51A52"/>
    <w:rsid w:val="00E52D25"/>
    <w:rsid w:val="00E539AE"/>
    <w:rsid w:val="00E53B08"/>
    <w:rsid w:val="00E53B66"/>
    <w:rsid w:val="00E53BAD"/>
    <w:rsid w:val="00E5402B"/>
    <w:rsid w:val="00E54141"/>
    <w:rsid w:val="00E5515D"/>
    <w:rsid w:val="00E55AA0"/>
    <w:rsid w:val="00E55AAB"/>
    <w:rsid w:val="00E55C38"/>
    <w:rsid w:val="00E55D8A"/>
    <w:rsid w:val="00E55EB8"/>
    <w:rsid w:val="00E561C6"/>
    <w:rsid w:val="00E56532"/>
    <w:rsid w:val="00E567C9"/>
    <w:rsid w:val="00E568EE"/>
    <w:rsid w:val="00E56B10"/>
    <w:rsid w:val="00E571B0"/>
    <w:rsid w:val="00E572B0"/>
    <w:rsid w:val="00E57AB5"/>
    <w:rsid w:val="00E57DFC"/>
    <w:rsid w:val="00E6003F"/>
    <w:rsid w:val="00E60C2A"/>
    <w:rsid w:val="00E60D47"/>
    <w:rsid w:val="00E60E3C"/>
    <w:rsid w:val="00E61042"/>
    <w:rsid w:val="00E61407"/>
    <w:rsid w:val="00E61543"/>
    <w:rsid w:val="00E617E4"/>
    <w:rsid w:val="00E62132"/>
    <w:rsid w:val="00E62296"/>
    <w:rsid w:val="00E62B37"/>
    <w:rsid w:val="00E62E43"/>
    <w:rsid w:val="00E6326A"/>
    <w:rsid w:val="00E6382D"/>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8F5"/>
    <w:rsid w:val="00E749C6"/>
    <w:rsid w:val="00E74A6E"/>
    <w:rsid w:val="00E74D7E"/>
    <w:rsid w:val="00E74DCB"/>
    <w:rsid w:val="00E74DFE"/>
    <w:rsid w:val="00E74FDB"/>
    <w:rsid w:val="00E754FC"/>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4EC9"/>
    <w:rsid w:val="00E95477"/>
    <w:rsid w:val="00E96166"/>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6F5"/>
    <w:rsid w:val="00EB6791"/>
    <w:rsid w:val="00EB6A76"/>
    <w:rsid w:val="00EB6EDA"/>
    <w:rsid w:val="00EB7275"/>
    <w:rsid w:val="00EB7626"/>
    <w:rsid w:val="00EB7654"/>
    <w:rsid w:val="00EB7A39"/>
    <w:rsid w:val="00EB7E63"/>
    <w:rsid w:val="00EB7E79"/>
    <w:rsid w:val="00EC04A4"/>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65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978"/>
    <w:rsid w:val="00EE3B8A"/>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3B"/>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26F"/>
    <w:rsid w:val="00F04983"/>
    <w:rsid w:val="00F05996"/>
    <w:rsid w:val="00F05A19"/>
    <w:rsid w:val="00F05AA5"/>
    <w:rsid w:val="00F05B6E"/>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59D"/>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4F9"/>
    <w:rsid w:val="00F4254B"/>
    <w:rsid w:val="00F42850"/>
    <w:rsid w:val="00F42C97"/>
    <w:rsid w:val="00F42E38"/>
    <w:rsid w:val="00F42FB5"/>
    <w:rsid w:val="00F4326C"/>
    <w:rsid w:val="00F4365A"/>
    <w:rsid w:val="00F4498E"/>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4CFC"/>
    <w:rsid w:val="00F55954"/>
    <w:rsid w:val="00F55A42"/>
    <w:rsid w:val="00F55BC9"/>
    <w:rsid w:val="00F55BEC"/>
    <w:rsid w:val="00F55CB3"/>
    <w:rsid w:val="00F5614D"/>
    <w:rsid w:val="00F562D2"/>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D5E"/>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06"/>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BD0"/>
    <w:rsid w:val="00F85D8B"/>
    <w:rsid w:val="00F85FC9"/>
    <w:rsid w:val="00F86464"/>
    <w:rsid w:val="00F86A91"/>
    <w:rsid w:val="00F87011"/>
    <w:rsid w:val="00F87816"/>
    <w:rsid w:val="00F87AD3"/>
    <w:rsid w:val="00F87EE7"/>
    <w:rsid w:val="00F90527"/>
    <w:rsid w:val="00F90ACB"/>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B00C9"/>
    <w:rsid w:val="00FB011B"/>
    <w:rsid w:val="00FB084B"/>
    <w:rsid w:val="00FB0C32"/>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0AFA"/>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A11"/>
    <w:rsid w:val="00FD4AAD"/>
    <w:rsid w:val="00FD4E1E"/>
    <w:rsid w:val="00FD589C"/>
    <w:rsid w:val="00FD5BCA"/>
    <w:rsid w:val="00FD5D3B"/>
    <w:rsid w:val="00FD6371"/>
    <w:rsid w:val="00FD6708"/>
    <w:rsid w:val="00FD6A31"/>
    <w:rsid w:val="00FD7F05"/>
    <w:rsid w:val="00FE000E"/>
    <w:rsid w:val="00FE0079"/>
    <w:rsid w:val="00FE0405"/>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595"/>
    <w:rsid w:val="00FE577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uiPriority="99"/>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uiPriority w:val="99"/>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uiPriority w:val="99"/>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2">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3B17A-6AC1-44C2-979A-6765B567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3</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272</cp:revision>
  <cp:lastPrinted>2011-08-03T09:36:00Z</cp:lastPrinted>
  <dcterms:created xsi:type="dcterms:W3CDTF">2020-08-04T22:46:00Z</dcterms:created>
  <dcterms:modified xsi:type="dcterms:W3CDTF">2020-10-16T09:37:00Z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-83150451</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